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3" w:type="pct"/>
        <w:tblCellSpacing w:w="0" w:type="dxa"/>
        <w:shd w:val="clear" w:color="auto" w:fill="FFFFFF"/>
        <w:tblCellMar>
          <w:left w:w="0" w:type="dxa"/>
          <w:right w:w="0" w:type="dxa"/>
        </w:tblCellMar>
        <w:tblLook w:val="04A0" w:firstRow="1" w:lastRow="0" w:firstColumn="1" w:lastColumn="0" w:noHBand="0" w:noVBand="1"/>
      </w:tblPr>
      <w:tblGrid>
        <w:gridCol w:w="3153"/>
        <w:gridCol w:w="5815"/>
      </w:tblGrid>
      <w:tr w:rsidR="00E73884" w:rsidRPr="00E73884" w14:paraId="1DAC8587" w14:textId="77777777" w:rsidTr="00E0205D">
        <w:trPr>
          <w:trHeight w:val="687"/>
          <w:tblCellSpacing w:w="0" w:type="dxa"/>
        </w:trPr>
        <w:tc>
          <w:tcPr>
            <w:tcW w:w="1758" w:type="pct"/>
            <w:shd w:val="clear" w:color="auto" w:fill="FFFFFF"/>
            <w:tcMar>
              <w:top w:w="0" w:type="dxa"/>
              <w:left w:w="108" w:type="dxa"/>
              <w:bottom w:w="0" w:type="dxa"/>
              <w:right w:w="108" w:type="dxa"/>
            </w:tcMar>
            <w:hideMark/>
          </w:tcPr>
          <w:bookmarkStart w:id="0" w:name="loai_2"/>
          <w:bookmarkStart w:id="1" w:name="_GoBack"/>
          <w:bookmarkEnd w:id="1"/>
          <w:p w14:paraId="19E108D9" w14:textId="27DB1B86" w:rsidR="00E0205D" w:rsidRPr="00E73884" w:rsidRDefault="00E0205D" w:rsidP="00AD1B5E">
            <w:pPr>
              <w:ind w:left="-284"/>
              <w:jc w:val="center"/>
              <w:rPr>
                <w:color w:val="000000" w:themeColor="text1"/>
                <w:sz w:val="12"/>
                <w:szCs w:val="12"/>
                <w:lang w:val="en-US" w:eastAsia="en-US"/>
              </w:rPr>
            </w:pPr>
            <w:r w:rsidRPr="00E73884">
              <w:rPr>
                <w:noProof/>
                <w:color w:val="000000" w:themeColor="text1"/>
                <w:sz w:val="26"/>
                <w:szCs w:val="26"/>
                <w:lang w:val="en-US" w:eastAsia="en-US"/>
              </w:rPr>
              <mc:AlternateContent>
                <mc:Choice Requires="wps">
                  <w:drawing>
                    <wp:anchor distT="0" distB="0" distL="114300" distR="114300" simplePos="0" relativeHeight="251655168" behindDoc="0" locked="0" layoutInCell="1" allowOverlap="1" wp14:anchorId="2EFC2340" wp14:editId="64705125">
                      <wp:simplePos x="0" y="0"/>
                      <wp:positionH relativeFrom="column">
                        <wp:posOffset>549456</wp:posOffset>
                      </wp:positionH>
                      <wp:positionV relativeFrom="paragraph">
                        <wp:posOffset>419941</wp:posOffset>
                      </wp:positionV>
                      <wp:extent cx="55768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76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652B196A"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25pt,33.05pt" to="87.1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8emQEAAIcDAAAOAAAAZHJzL2Uyb0RvYy54bWysU9uO0zAQfUfiHyy/06Qr7UVR033YFbwg&#10;WHH5AK8zbixsjzU2Tfr3jN02RQtCCPHi+HLOmTkzk8397J3YAyWLoZfrVSsFBI2DDbtefv3y9s2d&#10;FCmrMCiHAXp5gCTvt69fbabYwRWO6AYgwSIhdVPs5Zhz7Jom6RG8SiuMEPjRIHmV+Ui7ZiA1sbp3&#10;zVXb3jQT0hAJNaTEt4/HR7mt+saAzh+NSZCF6yXnlutKdX0ua7PdqG5HKo5Wn9JQ/5CFVzZw0EXq&#10;UWUlvpP9RcpbTZjQ5JVG36AxVkP1wG7W7Qs3n0cVoXrh4qS4lCn9P1n9Yf8QnojLMMXUpfhExcVs&#10;yJcv5yfmWqzDUiyYs9B8eX19e3N3K4U+PzUXXqSU3wF6UTa9dDYUG6pT+/cpcyyGniF8uESuu3xw&#10;UMAufAIj7MCx1pVdhwIeHIm94nYO39alfaxVkYVirHMLqf0z6YQtNKiD8rfEBV0jYsgL0duA9Luo&#10;eT6nao74s+uj12L7GYdD7UMtB3e7OjtNZhmnn8+Vfvl/tj8AAAD//wMAUEsDBBQABgAIAAAAIQDf&#10;ldPO3QAAAAgBAAAPAAAAZHJzL2Rvd25yZXYueG1sTI9LT4RAEITvJv6HSZt4c4f1AYRl2BgfJz0g&#10;evDYy/QCWaaHMLOA/npn40GP1VWp+jrfLqYXE42us6xgvYpAENdWd9wo+Hh/vkpBOI+ssbdMCr7I&#10;wbY4P8sx03bmN5oq34hQwi5DBa33Qyalq1sy6FZ2IA7e3o4GfZBjI/WIcyg3vbyOolga7DgstDjQ&#10;Q0v1oToaBcnTS1UO8+PrdykTWZaT9enhU6nLi+V+A8LT4v/CcMIP6FAEpp09snaiV5DGdyGpII7X&#10;IE5+cnsDYvd7kEUu/z9Q/AAAAP//AwBQSwECLQAUAAYACAAAACEAtoM4kv4AAADhAQAAEwAAAAAA&#10;AAAAAAAAAAAAAAAAW0NvbnRlbnRfVHlwZXNdLnhtbFBLAQItABQABgAIAAAAIQA4/SH/1gAAAJQB&#10;AAALAAAAAAAAAAAAAAAAAC8BAABfcmVscy8ucmVsc1BLAQItABQABgAIAAAAIQDPLu8emQEAAIcD&#10;AAAOAAAAAAAAAAAAAAAAAC4CAABkcnMvZTJvRG9jLnhtbFBLAQItABQABgAIAAAAIQDfldPO3QAA&#10;AAgBAAAPAAAAAAAAAAAAAAAAAPMDAABkcnMvZG93bnJldi54bWxQSwUGAAAAAAQABADzAAAA/QQA&#10;AAAA&#10;" strokecolor="black [3040]"/>
                  </w:pict>
                </mc:Fallback>
              </mc:AlternateContent>
            </w:r>
            <w:r w:rsidRPr="00E73884">
              <w:rPr>
                <w:b/>
                <w:bCs/>
                <w:color w:val="000000" w:themeColor="text1"/>
                <w:sz w:val="26"/>
                <w:szCs w:val="26"/>
                <w:lang w:val="en-US" w:eastAsia="en-US"/>
              </w:rPr>
              <w:t>ỦY BAN NHÂN DÂN</w:t>
            </w:r>
            <w:r w:rsidRPr="00E73884">
              <w:rPr>
                <w:b/>
                <w:bCs/>
                <w:color w:val="000000" w:themeColor="text1"/>
                <w:sz w:val="26"/>
                <w:szCs w:val="26"/>
                <w:lang w:val="en-US" w:eastAsia="en-US"/>
              </w:rPr>
              <w:br/>
              <w:t>TỈNH LÀO CAI</w:t>
            </w:r>
            <w:r w:rsidRPr="00E73884">
              <w:rPr>
                <w:b/>
                <w:bCs/>
                <w:color w:val="000000" w:themeColor="text1"/>
                <w:sz w:val="26"/>
                <w:szCs w:val="26"/>
                <w:lang w:val="en-US" w:eastAsia="en-US"/>
              </w:rPr>
              <w:br/>
            </w:r>
          </w:p>
        </w:tc>
        <w:tc>
          <w:tcPr>
            <w:tcW w:w="3242" w:type="pct"/>
            <w:shd w:val="clear" w:color="auto" w:fill="FFFFFF"/>
            <w:tcMar>
              <w:top w:w="0" w:type="dxa"/>
              <w:left w:w="108" w:type="dxa"/>
              <w:bottom w:w="0" w:type="dxa"/>
              <w:right w:w="108" w:type="dxa"/>
            </w:tcMar>
            <w:hideMark/>
          </w:tcPr>
          <w:p w14:paraId="691D21F4" w14:textId="6EEBBC77" w:rsidR="00E0205D" w:rsidRPr="00E73884" w:rsidRDefault="004D2D51" w:rsidP="007307D0">
            <w:pPr>
              <w:ind w:left="-284" w:right="-102"/>
              <w:jc w:val="center"/>
              <w:rPr>
                <w:color w:val="000000" w:themeColor="text1"/>
                <w:sz w:val="12"/>
                <w:szCs w:val="12"/>
                <w:lang w:val="en-US" w:eastAsia="en-US"/>
              </w:rPr>
            </w:pPr>
            <w:r w:rsidRPr="00E73884">
              <w:rPr>
                <w:b/>
                <w:bCs/>
                <w:noProof/>
                <w:color w:val="000000" w:themeColor="text1"/>
                <w:sz w:val="26"/>
                <w:szCs w:val="26"/>
                <w:lang w:val="en-US" w:eastAsia="en-US"/>
              </w:rPr>
              <mc:AlternateContent>
                <mc:Choice Requires="wps">
                  <w:drawing>
                    <wp:anchor distT="0" distB="0" distL="114300" distR="114300" simplePos="0" relativeHeight="251661312" behindDoc="0" locked="0" layoutInCell="1" allowOverlap="1" wp14:anchorId="3823D778" wp14:editId="7D759402">
                      <wp:simplePos x="0" y="0"/>
                      <wp:positionH relativeFrom="column">
                        <wp:posOffset>664845</wp:posOffset>
                      </wp:positionH>
                      <wp:positionV relativeFrom="paragraph">
                        <wp:posOffset>452532</wp:posOffset>
                      </wp:positionV>
                      <wp:extent cx="2107565" cy="0"/>
                      <wp:effectExtent l="0" t="0" r="0" b="0"/>
                      <wp:wrapNone/>
                      <wp:docPr id="231971730" name="Straight Connector 5"/>
                      <wp:cNvGraphicFramePr/>
                      <a:graphic xmlns:a="http://schemas.openxmlformats.org/drawingml/2006/main">
                        <a:graphicData uri="http://schemas.microsoft.com/office/word/2010/wordprocessingShape">
                          <wps:wsp>
                            <wps:cNvCnPr/>
                            <wps:spPr>
                              <a:xfrm>
                                <a:off x="0" y="0"/>
                                <a:ext cx="2107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0A4529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35.65pt" to="218.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PQmg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S6b+uri8oIzeXyrTkQfYroHtCxvOm60yz5EK7YPMVEwgh4hdDiFLru0&#10;M5DBxv0AxXRPwZrCLlMBNyawraB+9s9N7h9pFWSmKG3MTKr/TTpgMw3KpPwvcUaXiOjSTLTaYfhb&#10;1DQdU1V7/NH13mu2/YT9rjSilIPaXZwdRjPP09tzoZ9+oPUrAAAA//8DAFBLAwQUAAYACAAAACEA&#10;3Zo0Md0AAAAJAQAADwAAAGRycy9kb3ducmV2LnhtbEyPwU6DQBCG7ya+w2ZMerNLbQMNsjTGtic9&#10;IHrwuGVHIGVnCbsF9Okd40GP/8yfb77JdrPtxIiDbx0pWC0jEEiVMy3VCt5ej7dbED5oMrpzhAo+&#10;0cMuv77KdGrcRC84lqEWDCGfagVNCH0qpa8atNovXY/Euw83WB04DrU0g54Ybjt5F0WxtLolvtDo&#10;Hh8brM7lxSpIDk9l0U/7569CJrIoRhe253elFjfzwz2IgHP4K8OPPqtDzk4ndyHjRcc52iRcZdhq&#10;DYILm3Ucgzj9DmSeyf8f5N8AAAD//wMAUEsBAi0AFAAGAAgAAAAhALaDOJL+AAAA4QEAABMAAAAA&#10;AAAAAAAAAAAAAAAAAFtDb250ZW50X1R5cGVzXS54bWxQSwECLQAUAAYACAAAACEAOP0h/9YAAACU&#10;AQAACwAAAAAAAAAAAAAAAAAvAQAAX3JlbHMvLnJlbHNQSwECLQAUAAYACAAAACEAVU6T0JoBAACI&#10;AwAADgAAAAAAAAAAAAAAAAAuAgAAZHJzL2Uyb0RvYy54bWxQSwECLQAUAAYACAAAACEA3Zo0Md0A&#10;AAAJAQAADwAAAAAAAAAAAAAAAAD0AwAAZHJzL2Rvd25yZXYueG1sUEsFBgAAAAAEAAQA8wAAAP4E&#10;AAAAAA==&#10;" strokecolor="black [3040]"/>
                  </w:pict>
                </mc:Fallback>
              </mc:AlternateContent>
            </w:r>
            <w:r w:rsidR="00E0205D" w:rsidRPr="00E73884">
              <w:rPr>
                <w:b/>
                <w:bCs/>
                <w:color w:val="000000" w:themeColor="text1"/>
                <w:sz w:val="26"/>
                <w:szCs w:val="26"/>
                <w:lang w:val="en-US" w:eastAsia="en-US"/>
              </w:rPr>
              <w:t>CỘNG HÒA XÃ HỘI CHỦ NGHĨA VIỆT NAM</w:t>
            </w:r>
            <w:r w:rsidR="00E0205D" w:rsidRPr="00E73884">
              <w:rPr>
                <w:b/>
                <w:bCs/>
                <w:color w:val="000000" w:themeColor="text1"/>
                <w:szCs w:val="28"/>
                <w:lang w:val="en-US" w:eastAsia="en-US"/>
              </w:rPr>
              <w:br/>
              <w:t>Độc lập - Tự do - Hạnh phúc</w:t>
            </w:r>
            <w:r w:rsidR="00E0205D" w:rsidRPr="00E73884">
              <w:rPr>
                <w:b/>
                <w:bCs/>
                <w:color w:val="000000" w:themeColor="text1"/>
                <w:szCs w:val="28"/>
                <w:lang w:val="en-US" w:eastAsia="en-US"/>
              </w:rPr>
              <w:br/>
            </w:r>
          </w:p>
        </w:tc>
      </w:tr>
      <w:tr w:rsidR="00E73884" w:rsidRPr="00E73884" w14:paraId="544DFA76" w14:textId="77777777" w:rsidTr="00E0205D">
        <w:trPr>
          <w:tblCellSpacing w:w="0" w:type="dxa"/>
        </w:trPr>
        <w:tc>
          <w:tcPr>
            <w:tcW w:w="1758" w:type="pct"/>
            <w:shd w:val="clear" w:color="auto" w:fill="FFFFFF"/>
            <w:tcMar>
              <w:top w:w="0" w:type="dxa"/>
              <w:left w:w="108" w:type="dxa"/>
              <w:bottom w:w="0" w:type="dxa"/>
              <w:right w:w="108" w:type="dxa"/>
            </w:tcMar>
            <w:vAlign w:val="bottom"/>
            <w:hideMark/>
          </w:tcPr>
          <w:p w14:paraId="7E8B577E" w14:textId="77777777" w:rsidR="00E0205D" w:rsidRPr="00E73884" w:rsidRDefault="00E0205D" w:rsidP="005A1F51">
            <w:pPr>
              <w:spacing w:before="240"/>
              <w:ind w:left="-284"/>
              <w:jc w:val="center"/>
              <w:rPr>
                <w:color w:val="000000" w:themeColor="text1"/>
                <w:sz w:val="26"/>
                <w:szCs w:val="26"/>
                <w:lang w:val="en-US" w:eastAsia="en-US"/>
              </w:rPr>
            </w:pPr>
            <w:r w:rsidRPr="00E73884">
              <w:rPr>
                <w:color w:val="000000" w:themeColor="text1"/>
                <w:sz w:val="26"/>
                <w:szCs w:val="26"/>
                <w:lang w:val="en-US" w:eastAsia="en-US"/>
              </w:rPr>
              <w:t>Số:    /2025/QĐ-UBND</w:t>
            </w:r>
          </w:p>
        </w:tc>
        <w:tc>
          <w:tcPr>
            <w:tcW w:w="3242" w:type="pct"/>
            <w:shd w:val="clear" w:color="auto" w:fill="FFFFFF"/>
            <w:tcMar>
              <w:top w:w="0" w:type="dxa"/>
              <w:left w:w="108" w:type="dxa"/>
              <w:bottom w:w="0" w:type="dxa"/>
              <w:right w:w="108" w:type="dxa"/>
            </w:tcMar>
            <w:vAlign w:val="bottom"/>
            <w:hideMark/>
          </w:tcPr>
          <w:p w14:paraId="42A8799B" w14:textId="580C6782" w:rsidR="00E0205D" w:rsidRPr="00E73884" w:rsidRDefault="00E0205D" w:rsidP="007307D0">
            <w:pPr>
              <w:ind w:left="-284" w:right="-102"/>
              <w:jc w:val="center"/>
              <w:rPr>
                <w:color w:val="000000" w:themeColor="text1"/>
                <w:sz w:val="26"/>
                <w:szCs w:val="26"/>
                <w:lang w:val="en-US" w:eastAsia="en-US"/>
              </w:rPr>
            </w:pPr>
            <w:r w:rsidRPr="00E73884">
              <w:rPr>
                <w:i/>
                <w:iCs/>
                <w:color w:val="000000" w:themeColor="text1"/>
                <w:sz w:val="26"/>
                <w:szCs w:val="26"/>
                <w:lang w:val="en-US" w:eastAsia="en-US"/>
              </w:rPr>
              <w:t>Lào Cai, ngày     tháng     năm 2025</w:t>
            </w:r>
          </w:p>
        </w:tc>
      </w:tr>
    </w:tbl>
    <w:p w14:paraId="3966C7A1" w14:textId="18BF5750" w:rsidR="00E0205D" w:rsidRPr="00E73884" w:rsidRDefault="00F119E8" w:rsidP="00AD1B5E">
      <w:pPr>
        <w:shd w:val="clear" w:color="auto" w:fill="FFFFFF"/>
        <w:ind w:left="-284"/>
        <w:jc w:val="center"/>
        <w:rPr>
          <w:b/>
          <w:bCs/>
          <w:color w:val="000000" w:themeColor="text1"/>
          <w:szCs w:val="28"/>
          <w:lang w:val="en-US" w:eastAsia="en-US"/>
        </w:rPr>
      </w:pPr>
      <w:r w:rsidRPr="00E73884">
        <w:rPr>
          <w:b/>
          <w:bCs/>
          <w:noProof/>
          <w:color w:val="000000" w:themeColor="text1"/>
          <w:sz w:val="6"/>
          <w:szCs w:val="6"/>
          <w:lang w:val="en-US" w:eastAsia="en-US"/>
        </w:rPr>
        <mc:AlternateContent>
          <mc:Choice Requires="wps">
            <w:drawing>
              <wp:anchor distT="0" distB="0" distL="114300" distR="114300" simplePos="0" relativeHeight="251658240" behindDoc="0" locked="0" layoutInCell="1" allowOverlap="1" wp14:anchorId="6F352560" wp14:editId="51D66BD4">
                <wp:simplePos x="0" y="0"/>
                <wp:positionH relativeFrom="margin">
                  <wp:posOffset>355823</wp:posOffset>
                </wp:positionH>
                <wp:positionV relativeFrom="paragraph">
                  <wp:posOffset>201930</wp:posOffset>
                </wp:positionV>
                <wp:extent cx="1054735" cy="308759"/>
                <wp:effectExtent l="0" t="0" r="12065" b="15240"/>
                <wp:wrapNone/>
                <wp:docPr id="1526822021" name="Text Box 5"/>
                <wp:cNvGraphicFramePr/>
                <a:graphic xmlns:a="http://schemas.openxmlformats.org/drawingml/2006/main">
                  <a:graphicData uri="http://schemas.microsoft.com/office/word/2010/wordprocessingShape">
                    <wps:wsp>
                      <wps:cNvSpPr txBox="1"/>
                      <wps:spPr>
                        <a:xfrm>
                          <a:off x="0" y="0"/>
                          <a:ext cx="1054735" cy="308759"/>
                        </a:xfrm>
                        <a:prstGeom prst="rect">
                          <a:avLst/>
                        </a:prstGeom>
                        <a:solidFill>
                          <a:schemeClr val="lt1"/>
                        </a:solidFill>
                        <a:ln w="6350">
                          <a:solidFill>
                            <a:prstClr val="black"/>
                          </a:solidFill>
                        </a:ln>
                      </wps:spPr>
                      <wps:txbx>
                        <w:txbxContent>
                          <w:p w14:paraId="3B19588D" w14:textId="77777777" w:rsidR="006A1F4B" w:rsidRPr="005A1F51" w:rsidRDefault="006A1F4B" w:rsidP="006A1F4B">
                            <w:pPr>
                              <w:jc w:val="center"/>
                              <w:rPr>
                                <w:b/>
                                <w:bCs/>
                                <w:sz w:val="26"/>
                                <w:szCs w:val="26"/>
                              </w:rPr>
                            </w:pPr>
                            <w:r w:rsidRPr="005A1F51">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F352560" id="_x0000_t202" coordsize="21600,21600" o:spt="202" path="m,l,21600r21600,l21600,xe">
                <v:stroke joinstyle="miter"/>
                <v:path gradientshapeok="t" o:connecttype="rect"/>
              </v:shapetype>
              <v:shape id="Text Box 5" o:spid="_x0000_s1026" type="#_x0000_t202" style="position:absolute;left:0;text-align:left;margin-left:28pt;margin-top:15.9pt;width:83.05pt;height:2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AUwIAAKoEAAAOAAAAZHJzL2Uyb0RvYy54bWysVFFv2jAQfp+0/2D5fSQEAhQRKkbFNAm1&#10;laDqs3EciOb4PNuQsF+/sxMo7fY07cU5+z5/vvvuLrP7ppLkJIwtQWW034spEYpDXqp9Rl+2qy8T&#10;SqxjKmcSlMjoWVh6P//8aVbrqUjgADIXhiCJstNaZ/TgnJ5GkeUHUTHbAy0UOgswFXO4NfsoN6xG&#10;9kpGSRyPohpMrg1wYS2ePrROOg/8RSG4eyoKKxyRGcXYXFhNWHd+jeYzNt0bpg8l78Jg/xBFxUqF&#10;j16pHphj5GjKP6iqkhuwULgehyqCoii5CDlgNv34QzabA9Mi5ILiWH2Vyf4/Wv54ejakzLF2aTKa&#10;JEmc9ClRrMJabUXjyFdoSOplqrWdInqjEe8aPMYrl3OLhz77pjCV/2JeBP0o+Pkqsifj/lKcDseD&#10;lBKOvkE8Gad3niZ6u62Ndd8EVMQbGTVYxKAtO62ta6EXiH/MgizzVSll2PjGEUtpyIlhyaULMSL5&#10;O5RUpM7oaJDGgfidz1Nf7+8k4z+68G5QyCcVxuw1aXP3lmt2TSfUDvIz6mSgbTir+apE3jWz7pkZ&#10;7DCUBqfGPeFSSMBgoLMoOYD59bdzj8fCo5eSGjs2o/bnkRlBifyusCXu+sOhb/GwGabjBDfm1rO7&#10;9ahjtQRUCKuN0QXT4528mIWB6hWHa+FfRRdTHN/OqLuYS9fOEQ4nF4tFAGFTa+bWaqO5p/YV8Xpu&#10;m1dmdFdPh53wCJfeZtMPZW2x/qaCxdFBUYaae4FbVTvdcSBC13TD6yfudh9Qb7+Y+W8AAAD//wMA&#10;UEsDBBQABgAIAAAAIQBX4f663AAAAAgBAAAPAAAAZHJzL2Rvd25yZXYueG1sTI/BTsMwEETvSPyD&#10;tUjcqJMAVQjZVIAKF04UxHkbu7ZFvI5iNw1/jznBcTWrmffazeIHMespusAI5aoAobkPyrFB+Hh/&#10;vqpBxESsaAisEb51hE13ftZSo8KJ3/S8S0bkEo4NIdiUxkbK2FvtKa7CqDlnhzB5SvmcjFQTnXK5&#10;H2RVFGvpyXFesDTqJ6v7r93RI2wfzZ3pa5rstlbOzcvn4dW8IF5eLA/3IJJe0t8z/OJndOgy0z4c&#10;WUUxINyus0pCuC6zQc6rqipB7BHq4gZk18r/At0PAAAA//8DAFBLAQItABQABgAIAAAAIQC2gziS&#10;/gAAAOEBAAATAAAAAAAAAAAAAAAAAAAAAABbQ29udGVudF9UeXBlc10ueG1sUEsBAi0AFAAGAAgA&#10;AAAhADj9If/WAAAAlAEAAAsAAAAAAAAAAAAAAAAALwEAAF9yZWxzLy5yZWxzUEsBAi0AFAAGAAgA&#10;AAAhAAlN/IBTAgAAqgQAAA4AAAAAAAAAAAAAAAAALgIAAGRycy9lMm9Eb2MueG1sUEsBAi0AFAAG&#10;AAgAAAAhAFfh/rrcAAAACAEAAA8AAAAAAAAAAAAAAAAArQQAAGRycy9kb3ducmV2LnhtbFBLBQYA&#10;AAAABAAEAPMAAAC2BQAAAAA=&#10;" fillcolor="white [3201]" strokeweight=".5pt">
                <v:textbox>
                  <w:txbxContent>
                    <w:p w14:paraId="3B19588D" w14:textId="77777777" w:rsidR="006A1F4B" w:rsidRPr="005A1F51" w:rsidRDefault="006A1F4B" w:rsidP="006A1F4B">
                      <w:pPr>
                        <w:jc w:val="center"/>
                        <w:rPr>
                          <w:b/>
                          <w:bCs/>
                          <w:sz w:val="26"/>
                          <w:szCs w:val="26"/>
                        </w:rPr>
                      </w:pPr>
                      <w:r w:rsidRPr="005A1F51">
                        <w:rPr>
                          <w:b/>
                          <w:bCs/>
                          <w:sz w:val="26"/>
                          <w:szCs w:val="26"/>
                        </w:rPr>
                        <w:t>DỰ THẢO</w:t>
                      </w:r>
                    </w:p>
                  </w:txbxContent>
                </v:textbox>
                <w10:wrap anchorx="margin"/>
              </v:shape>
            </w:pict>
          </mc:Fallback>
        </mc:AlternateContent>
      </w:r>
    </w:p>
    <w:p w14:paraId="013CB6C0" w14:textId="1BB8B9DF" w:rsidR="001A6E68" w:rsidRPr="00E73884" w:rsidRDefault="001A6E68" w:rsidP="00AD1B5E">
      <w:pPr>
        <w:shd w:val="clear" w:color="auto" w:fill="FFFFFF"/>
        <w:ind w:left="-284"/>
        <w:rPr>
          <w:b/>
          <w:bCs/>
          <w:color w:val="000000" w:themeColor="text1"/>
          <w:szCs w:val="28"/>
          <w:lang w:val="en-US" w:eastAsia="en-US"/>
        </w:rPr>
      </w:pPr>
    </w:p>
    <w:p w14:paraId="02EA226F" w14:textId="77777777" w:rsidR="00763178" w:rsidRPr="00E73884" w:rsidRDefault="00763178" w:rsidP="00AD1B5E">
      <w:pPr>
        <w:shd w:val="clear" w:color="auto" w:fill="FFFFFF"/>
        <w:ind w:left="-284"/>
        <w:jc w:val="center"/>
        <w:rPr>
          <w:b/>
          <w:bCs/>
          <w:color w:val="000000" w:themeColor="text1"/>
          <w:szCs w:val="28"/>
          <w:lang w:val="en-US" w:eastAsia="en-US"/>
        </w:rPr>
      </w:pPr>
    </w:p>
    <w:p w14:paraId="0D640FF9" w14:textId="44F194E6" w:rsidR="00E0205D" w:rsidRPr="00E73884" w:rsidRDefault="00E0205D" w:rsidP="005647C4">
      <w:pPr>
        <w:shd w:val="clear" w:color="auto" w:fill="FFFFFF"/>
        <w:ind w:left="-284"/>
        <w:jc w:val="center"/>
        <w:rPr>
          <w:color w:val="000000" w:themeColor="text1"/>
          <w:szCs w:val="28"/>
          <w:lang w:val="en-US" w:eastAsia="en-US"/>
        </w:rPr>
      </w:pPr>
      <w:r w:rsidRPr="00E73884">
        <w:rPr>
          <w:b/>
          <w:bCs/>
          <w:color w:val="000000" w:themeColor="text1"/>
          <w:szCs w:val="28"/>
          <w:lang w:val="en-US" w:eastAsia="en-US"/>
        </w:rPr>
        <w:t>QUYẾT ĐỊNH</w:t>
      </w:r>
    </w:p>
    <w:p w14:paraId="332B9A70" w14:textId="77777777" w:rsidR="00BD3145" w:rsidRPr="00E73884" w:rsidRDefault="00F827B9" w:rsidP="005A1F51">
      <w:pPr>
        <w:shd w:val="clear" w:color="auto" w:fill="FFFFFF"/>
        <w:ind w:left="-284"/>
        <w:jc w:val="center"/>
        <w:rPr>
          <w:b/>
          <w:color w:val="000000" w:themeColor="text1"/>
          <w:szCs w:val="28"/>
          <w:lang w:val="en-US" w:eastAsia="en-US"/>
        </w:rPr>
      </w:pPr>
      <w:r w:rsidRPr="00E73884">
        <w:rPr>
          <w:b/>
          <w:color w:val="000000" w:themeColor="text1"/>
          <w:szCs w:val="28"/>
          <w:lang w:val="en-US" w:eastAsia="en-US"/>
        </w:rPr>
        <w:t xml:space="preserve">Ban hành </w:t>
      </w:r>
      <w:r w:rsidR="004D7655" w:rsidRPr="00E73884">
        <w:rPr>
          <w:b/>
          <w:color w:val="000000" w:themeColor="text1"/>
          <w:szCs w:val="28"/>
          <w:lang w:val="en-US" w:eastAsia="en-US"/>
        </w:rPr>
        <w:t xml:space="preserve">Quy định chi tiết một số nội dung thực hiện </w:t>
      </w:r>
    </w:p>
    <w:p w14:paraId="21DCEC34" w14:textId="6F671E43" w:rsidR="004D7655" w:rsidRPr="00E73884" w:rsidRDefault="004D7655" w:rsidP="005A1F51">
      <w:pPr>
        <w:shd w:val="clear" w:color="auto" w:fill="FFFFFF"/>
        <w:ind w:left="-284"/>
        <w:jc w:val="center"/>
        <w:rPr>
          <w:b/>
          <w:color w:val="000000" w:themeColor="text1"/>
          <w:szCs w:val="28"/>
          <w:lang w:val="en-US" w:eastAsia="en-US"/>
        </w:rPr>
      </w:pPr>
      <w:r w:rsidRPr="00E73884">
        <w:rPr>
          <w:b/>
          <w:color w:val="000000" w:themeColor="text1"/>
          <w:szCs w:val="28"/>
          <w:lang w:val="en-US" w:eastAsia="en-US"/>
        </w:rPr>
        <w:t>Luật Trật tự, an toàn giao thông đường bộ trên địa bàn tỉnh Lào Cai</w:t>
      </w:r>
    </w:p>
    <w:p w14:paraId="7E75EAC1" w14:textId="384E2415" w:rsidR="00E0205D" w:rsidRPr="00E73884" w:rsidRDefault="00E0205D" w:rsidP="00AD1B5E">
      <w:pPr>
        <w:shd w:val="clear" w:color="auto" w:fill="FFFFFF"/>
        <w:spacing w:before="120"/>
        <w:ind w:left="-284"/>
        <w:jc w:val="center"/>
        <w:rPr>
          <w:b/>
          <w:bCs/>
          <w:color w:val="000000" w:themeColor="text1"/>
          <w:sz w:val="12"/>
          <w:szCs w:val="12"/>
          <w:lang w:val="en-US" w:eastAsia="en-US"/>
        </w:rPr>
      </w:pPr>
      <w:r w:rsidRPr="00E73884">
        <w:rPr>
          <w:noProof/>
          <w:color w:val="000000" w:themeColor="text1"/>
          <w:lang w:val="en-US" w:eastAsia="en-US"/>
        </w:rPr>
        <mc:AlternateContent>
          <mc:Choice Requires="wps">
            <w:drawing>
              <wp:anchor distT="0" distB="0" distL="114300" distR="114300" simplePos="0" relativeHeight="251656192" behindDoc="0" locked="0" layoutInCell="1" allowOverlap="1" wp14:anchorId="24272931" wp14:editId="0F4B52E7">
                <wp:simplePos x="0" y="0"/>
                <wp:positionH relativeFrom="column">
                  <wp:posOffset>1644015</wp:posOffset>
                </wp:positionH>
                <wp:positionV relativeFrom="paragraph">
                  <wp:posOffset>62865</wp:posOffset>
                </wp:positionV>
                <wp:extent cx="2393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9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49D30C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45pt,4.95pt" to="317.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yLmQEAAIgDAAAOAAAAZHJzL2Uyb0RvYy54bWysU9uO0zAQfUfiHyy/06Rdgdi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m5ub25fck315a25EiOl/BbQi7LppbOh+FCdOrxLmYMx9ALhwzV03eWj&#10;gwJ24SMYYQcOtq7sOhVw70gcFPdz+Lou/WOtiiwUY51bSO2fSWdsoUGdlL8lLugaEUNeiN4GpN9F&#10;zfMlVXPCX1yfvBbbTzgcayNqObjd1dl5NMs8/Xiu9OsPtPsOAAD//wMAUEsDBBQABgAIAAAAIQB/&#10;I8N03AAAAAcBAAAPAAAAZHJzL2Rvd25yZXYueG1sTI7BTsMwEETvSP0Haytxow5FbdMQp6oKnOAQ&#10;AgeObrwkUeN1FLtJ4OtZeoHTzmhGsy/dTbYVA/a+caTgdhGBQCqdaahS8P72dBOD8EGT0a0jVPCF&#10;HnbZ7CrViXEjveJQhErwCPlEK6hD6BIpfVmj1X7hOiTOPl1vdWDbV9L0euRx28plFK2l1Q3xh1p3&#10;eKixPBVnq2Dz+Fzk3fjw8p3LjczzwYX49KHU9Xza34MIOIW/MvziMzpkzHR0ZzJetAqWq3jLVQVb&#10;Ppyv71Ysjhcvs1T+589+AAAA//8DAFBLAQItABQABgAIAAAAIQC2gziS/gAAAOEBAAATAAAAAAAA&#10;AAAAAAAAAAAAAABbQ29udGVudF9UeXBlc10ueG1sUEsBAi0AFAAGAAgAAAAhADj9If/WAAAAlAEA&#10;AAsAAAAAAAAAAAAAAAAALwEAAF9yZWxzLy5yZWxzUEsBAi0AFAAGAAgAAAAhAFkUjIuZAQAAiAMA&#10;AA4AAAAAAAAAAAAAAAAALgIAAGRycy9lMm9Eb2MueG1sUEsBAi0AFAAGAAgAAAAhAH8jw3TcAAAA&#10;BwEAAA8AAAAAAAAAAAAAAAAA8wMAAGRycy9kb3ducmV2LnhtbFBLBQYAAAAABAAEAPMAAAD8BAAA&#10;AAA=&#10;" strokecolor="black [3040]"/>
            </w:pict>
          </mc:Fallback>
        </mc:AlternateContent>
      </w:r>
    </w:p>
    <w:p w14:paraId="273A05B5" w14:textId="6DF59380" w:rsidR="001B5AC7" w:rsidRPr="00BC200D" w:rsidRDefault="001B5AC7" w:rsidP="00DC2013">
      <w:pPr>
        <w:pStyle w:val="Doanvan"/>
        <w:spacing w:before="120" w:line="300" w:lineRule="exact"/>
        <w:rPr>
          <w:rStyle w:val="Emphasis"/>
          <w:color w:val="000000" w:themeColor="text1"/>
          <w:szCs w:val="28"/>
          <w:bdr w:val="none" w:sz="0" w:space="0" w:color="auto" w:frame="1"/>
        </w:rPr>
      </w:pPr>
      <w:r w:rsidRPr="00BC200D">
        <w:rPr>
          <w:rStyle w:val="Emphasis"/>
          <w:color w:val="000000" w:themeColor="text1"/>
          <w:szCs w:val="28"/>
          <w:bdr w:val="none" w:sz="0" w:space="0" w:color="auto" w:frame="1"/>
        </w:rPr>
        <w:t>Căn cứ Luật Tổ chức chính quyền địa phương ngày 16 tháng 6 năm 2025;</w:t>
      </w:r>
    </w:p>
    <w:p w14:paraId="4B18C218" w14:textId="012875F0" w:rsidR="00F54A18" w:rsidRPr="00BC200D" w:rsidRDefault="00A42C93" w:rsidP="00DC2013">
      <w:pPr>
        <w:pStyle w:val="Doanvan"/>
        <w:spacing w:before="120" w:line="300" w:lineRule="exact"/>
        <w:rPr>
          <w:rStyle w:val="Emphasis"/>
          <w:color w:val="000000" w:themeColor="text1"/>
          <w:spacing w:val="-8"/>
          <w:szCs w:val="28"/>
          <w:bdr w:val="none" w:sz="0" w:space="0" w:color="auto" w:frame="1"/>
          <w:lang w:val="en-US"/>
        </w:rPr>
      </w:pPr>
      <w:r w:rsidRPr="00BC200D">
        <w:rPr>
          <w:rStyle w:val="Emphasis"/>
          <w:color w:val="000000" w:themeColor="text1"/>
          <w:spacing w:val="-8"/>
          <w:szCs w:val="28"/>
          <w:bdr w:val="none" w:sz="0" w:space="0" w:color="auto" w:frame="1"/>
          <w:lang w:val="en-US"/>
        </w:rPr>
        <w:t xml:space="preserve">Căn cứ Luật Ban hành văn bản quy phạm pháp luật ngày 19 tháng 02 năm 2025; </w:t>
      </w:r>
    </w:p>
    <w:p w14:paraId="77F9BA8E" w14:textId="5C2A6789" w:rsidR="001B5AC7" w:rsidRPr="00BC200D" w:rsidRDefault="00F27C3B" w:rsidP="00DC2013">
      <w:pPr>
        <w:pStyle w:val="Doanvan"/>
        <w:spacing w:before="120" w:line="300" w:lineRule="exact"/>
        <w:rPr>
          <w:i/>
          <w:iCs/>
        </w:rPr>
      </w:pPr>
      <w:r w:rsidRPr="00BC200D">
        <w:rPr>
          <w:rStyle w:val="Emphasis"/>
          <w:color w:val="000000" w:themeColor="text1"/>
          <w:szCs w:val="28"/>
          <w:bdr w:val="none" w:sz="0" w:space="0" w:color="auto" w:frame="1"/>
          <w:lang w:val="en-US"/>
        </w:rPr>
        <w:t xml:space="preserve">Căn cứ </w:t>
      </w:r>
      <w:r w:rsidR="001B5AC7" w:rsidRPr="00BC200D">
        <w:rPr>
          <w:rStyle w:val="Emphasis"/>
          <w:color w:val="000000" w:themeColor="text1"/>
          <w:szCs w:val="28"/>
          <w:bdr w:val="none" w:sz="0" w:space="0" w:color="auto" w:frame="1"/>
        </w:rPr>
        <w:t>Luật sửa đổi, bổ sung một số điều của Luật Ban hành văn bản quy phạm pháp luật ngày 25 tháng 6 năm 2025;</w:t>
      </w:r>
    </w:p>
    <w:p w14:paraId="714A34FD" w14:textId="61D2CA95" w:rsidR="00E0205D" w:rsidRPr="00BC200D" w:rsidRDefault="00E0205D" w:rsidP="00DC2013">
      <w:pPr>
        <w:pStyle w:val="Doanvan"/>
        <w:spacing w:before="120" w:line="300" w:lineRule="exact"/>
        <w:rPr>
          <w:i/>
          <w:iCs/>
          <w:lang w:val="en-US"/>
        </w:rPr>
      </w:pPr>
      <w:r w:rsidRPr="00BC200D">
        <w:rPr>
          <w:i/>
          <w:iCs/>
          <w:lang w:val="en-US"/>
        </w:rPr>
        <w:t xml:space="preserve">Căn cứ </w:t>
      </w:r>
      <w:r w:rsidR="006E1256" w:rsidRPr="00BC200D">
        <w:rPr>
          <w:i/>
          <w:iCs/>
          <w:shd w:val="clear" w:color="auto" w:fill="FFFFFF"/>
        </w:rPr>
        <w:t>Luật Đường bộ</w:t>
      </w:r>
      <w:r w:rsidR="006E1256" w:rsidRPr="00BC200D">
        <w:rPr>
          <w:i/>
          <w:iCs/>
          <w:shd w:val="clear" w:color="auto" w:fill="FFFFFF"/>
          <w:lang w:val="en-US"/>
        </w:rPr>
        <w:t xml:space="preserve"> </w:t>
      </w:r>
      <w:r w:rsidRPr="00BC200D">
        <w:rPr>
          <w:i/>
          <w:iCs/>
          <w:lang w:val="en-US"/>
        </w:rPr>
        <w:t>ngày 27 tháng 6 năm 2024;</w:t>
      </w:r>
    </w:p>
    <w:p w14:paraId="46DFB696" w14:textId="6EB2B1D5" w:rsidR="00E0205D" w:rsidRPr="00BC200D" w:rsidRDefault="00E0205D" w:rsidP="00DC2013">
      <w:pPr>
        <w:pStyle w:val="Doanvan"/>
        <w:spacing w:before="120" w:line="300" w:lineRule="exact"/>
        <w:rPr>
          <w:i/>
          <w:iCs/>
          <w:spacing w:val="-4"/>
          <w:lang w:val="en-US"/>
        </w:rPr>
      </w:pPr>
      <w:r w:rsidRPr="00BC200D">
        <w:rPr>
          <w:i/>
          <w:iCs/>
          <w:spacing w:val="-4"/>
          <w:lang w:val="en-US"/>
        </w:rPr>
        <w:t>Căn cứ Luật Trật tự, an toàn giao thông đường bộ ngày 27 tháng 6 năm 2024;</w:t>
      </w:r>
    </w:p>
    <w:p w14:paraId="0F6C68E5" w14:textId="2391B6BC" w:rsidR="00E0205D" w:rsidRPr="00BC200D" w:rsidRDefault="00E0205D" w:rsidP="00DC2013">
      <w:pPr>
        <w:pStyle w:val="Doanvan"/>
        <w:spacing w:before="120" w:line="300" w:lineRule="exact"/>
        <w:rPr>
          <w:i/>
          <w:iCs/>
          <w:lang w:val="en-US"/>
        </w:rPr>
      </w:pPr>
      <w:r w:rsidRPr="00BC200D">
        <w:rPr>
          <w:i/>
          <w:iCs/>
          <w:lang w:val="en-US"/>
        </w:rPr>
        <w:t>Căn cứ Luật Bảo vệ môi trường ngày 17 tháng 11 năm 2020;</w:t>
      </w:r>
    </w:p>
    <w:p w14:paraId="4D00C8D8" w14:textId="414BAB5C" w:rsidR="00E0205D" w:rsidRPr="00BC200D" w:rsidRDefault="00E0205D" w:rsidP="00DC2013">
      <w:pPr>
        <w:pStyle w:val="Doanvan"/>
        <w:spacing w:before="120" w:line="300" w:lineRule="exact"/>
        <w:rPr>
          <w:i/>
          <w:iCs/>
          <w:lang w:val="en-US"/>
        </w:rPr>
      </w:pPr>
      <w:r w:rsidRPr="00BC200D">
        <w:rPr>
          <w:i/>
          <w:iCs/>
          <w:lang w:val="en-US"/>
        </w:rPr>
        <w:t>Căn cứ Nghị định số 151/2024/NĐ-CP ngày 15/11/2024 của Chính phủ Quy định chi tiết một số điều và biện pháp thi hành Luật Trật tự, an toàn giao thông đường bộ;</w:t>
      </w:r>
    </w:p>
    <w:p w14:paraId="3225F464" w14:textId="77777777" w:rsidR="00E0205D" w:rsidRPr="00BC200D" w:rsidRDefault="00E0205D" w:rsidP="00DC2013">
      <w:pPr>
        <w:pStyle w:val="Doanvan"/>
        <w:spacing w:before="120" w:line="300" w:lineRule="exact"/>
        <w:rPr>
          <w:i/>
          <w:iCs/>
          <w:lang w:val="en-US"/>
        </w:rPr>
      </w:pPr>
      <w:r w:rsidRPr="00BC200D">
        <w:rPr>
          <w:i/>
          <w:iCs/>
          <w:lang w:val="en-US"/>
        </w:rPr>
        <w:t>Căn cứ Nghị định số 158/2024/NĐ-CP ngày 18/12/2024 của Chính phủ Quy định về hoạt động vận tải đường bộ;</w:t>
      </w:r>
    </w:p>
    <w:p w14:paraId="751D65B5" w14:textId="77777777" w:rsidR="00E0205D" w:rsidRPr="005871D4" w:rsidRDefault="00E0205D" w:rsidP="00DC2013">
      <w:pPr>
        <w:pStyle w:val="Doanvan"/>
        <w:spacing w:before="120" w:line="300" w:lineRule="exact"/>
        <w:rPr>
          <w:i/>
          <w:iCs/>
          <w:spacing w:val="-4"/>
          <w:lang w:val="en-US"/>
        </w:rPr>
      </w:pPr>
      <w:r w:rsidRPr="005871D4">
        <w:rPr>
          <w:i/>
          <w:iCs/>
          <w:spacing w:val="-4"/>
          <w:lang w:val="en-US"/>
        </w:rPr>
        <w:t>Căn cứ Nghị 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14D01348" w14:textId="77777777" w:rsidR="00661982" w:rsidRPr="00BC200D" w:rsidRDefault="00E0205D" w:rsidP="00DC2013">
      <w:pPr>
        <w:pStyle w:val="Doanvan"/>
        <w:spacing w:before="120" w:line="300" w:lineRule="exact"/>
        <w:rPr>
          <w:i/>
          <w:iCs/>
          <w:lang w:val="en-US"/>
        </w:rPr>
      </w:pPr>
      <w:r w:rsidRPr="00BC200D">
        <w:rPr>
          <w:i/>
          <w:iCs/>
          <w:lang w:val="en-US"/>
        </w:rPr>
        <w:t>Căn cứ Nghị định số 165/2024/NĐ-CP ngày 26/12/2024 của Chính phủ Quy định chi tiết, hướng dẫn thi hành một số điều của Luật Đường bộ và Điều 77 Luật Trật tự, an toàn giao thông đường bộ;</w:t>
      </w:r>
    </w:p>
    <w:p w14:paraId="44A030E2" w14:textId="557D5BCE" w:rsidR="000B6437" w:rsidRPr="00BC200D" w:rsidRDefault="00E0205D" w:rsidP="00DC2013">
      <w:pPr>
        <w:pStyle w:val="Doanvan"/>
        <w:spacing w:before="120" w:line="300" w:lineRule="exact"/>
        <w:rPr>
          <w:i/>
          <w:iCs/>
          <w:lang w:val="en-US"/>
        </w:rPr>
      </w:pPr>
      <w:r w:rsidRPr="00BC200D">
        <w:rPr>
          <w:i/>
          <w:iCs/>
          <w:lang w:val="en-US"/>
        </w:rPr>
        <w:t>Căn cứ Nghị định số 08/2022/NĐ-CP ngày 10/01/2022 của Chính phủ Quy định chi tiết một số điều của Luật Bảo vệ môi trường;</w:t>
      </w:r>
      <w:r w:rsidR="007B42F1" w:rsidRPr="00BC200D">
        <w:rPr>
          <w:i/>
          <w:iCs/>
          <w:lang w:val="en-US"/>
        </w:rPr>
        <w:t xml:space="preserve"> </w:t>
      </w:r>
      <w:r w:rsidR="000D4ED2" w:rsidRPr="00BC200D">
        <w:rPr>
          <w:rStyle w:val="Emphasis"/>
          <w:bCs/>
          <w:color w:val="000000" w:themeColor="text1"/>
          <w:szCs w:val="28"/>
          <w:shd w:val="clear" w:color="auto" w:fill="FFFFFF"/>
        </w:rPr>
        <w:t>Nghị định số 05/2025/NĐ-CP</w:t>
      </w:r>
      <w:r w:rsidR="00564EC9" w:rsidRPr="00BC200D">
        <w:rPr>
          <w:rStyle w:val="Emphasis"/>
          <w:bCs/>
          <w:color w:val="000000" w:themeColor="text1"/>
          <w:szCs w:val="28"/>
          <w:shd w:val="clear" w:color="auto" w:fill="FFFFFF"/>
          <w:lang w:val="en-US"/>
        </w:rPr>
        <w:t xml:space="preserve"> ngày </w:t>
      </w:r>
      <w:r w:rsidR="001A17F9" w:rsidRPr="00BC200D">
        <w:rPr>
          <w:rStyle w:val="Emphasis"/>
          <w:bCs/>
          <w:color w:val="000000" w:themeColor="text1"/>
          <w:szCs w:val="28"/>
          <w:shd w:val="clear" w:color="auto" w:fill="FFFFFF"/>
          <w:lang w:val="en-US"/>
        </w:rPr>
        <w:t>06/01/2025</w:t>
      </w:r>
      <w:r w:rsidR="000D4ED2" w:rsidRPr="00BC200D">
        <w:rPr>
          <w:rStyle w:val="Emphasis"/>
          <w:bCs/>
          <w:color w:val="000000" w:themeColor="text1"/>
          <w:szCs w:val="28"/>
          <w:shd w:val="clear" w:color="auto" w:fill="FFFFFF"/>
        </w:rPr>
        <w:t xml:space="preserve"> của Chính phủ</w:t>
      </w:r>
      <w:r w:rsidR="000D4ED2" w:rsidRPr="00BC200D">
        <w:rPr>
          <w:i/>
          <w:iCs/>
          <w:shd w:val="clear" w:color="auto" w:fill="FFFFFF"/>
        </w:rPr>
        <w:t xml:space="preserve"> Sửa đổi, bổ sung một số điều của Nghị định số 08/2022/NĐ-CP ngày 10</w:t>
      </w:r>
      <w:r w:rsidR="00241EE5" w:rsidRPr="00BC200D">
        <w:rPr>
          <w:i/>
          <w:iCs/>
          <w:shd w:val="clear" w:color="auto" w:fill="FFFFFF"/>
          <w:lang w:val="en-US"/>
        </w:rPr>
        <w:t>/</w:t>
      </w:r>
      <w:r w:rsidR="000D4ED2" w:rsidRPr="00BC200D">
        <w:rPr>
          <w:i/>
          <w:iCs/>
          <w:shd w:val="clear" w:color="auto" w:fill="FFFFFF"/>
        </w:rPr>
        <w:t>01</w:t>
      </w:r>
      <w:r w:rsidR="00241EE5" w:rsidRPr="00BC200D">
        <w:rPr>
          <w:i/>
          <w:iCs/>
          <w:shd w:val="clear" w:color="auto" w:fill="FFFFFF"/>
          <w:lang w:val="en-US"/>
        </w:rPr>
        <w:t>/</w:t>
      </w:r>
      <w:r w:rsidR="000D4ED2" w:rsidRPr="00BC200D">
        <w:rPr>
          <w:i/>
          <w:iCs/>
          <w:shd w:val="clear" w:color="auto" w:fill="FFFFFF"/>
        </w:rPr>
        <w:t>2022 của Chính phủ quy định chi</w:t>
      </w:r>
      <w:r w:rsidR="007B42F1" w:rsidRPr="00BC200D">
        <w:rPr>
          <w:i/>
          <w:iCs/>
          <w:shd w:val="clear" w:color="auto" w:fill="FFFFFF"/>
          <w:lang w:val="en-US"/>
        </w:rPr>
        <w:t xml:space="preserve"> </w:t>
      </w:r>
      <w:r w:rsidR="007B42F1" w:rsidRPr="00BC200D">
        <w:rPr>
          <w:i/>
          <w:iCs/>
        </w:rPr>
        <w:t>tiết một số điều của Luật Bảo vệ môi trường</w:t>
      </w:r>
      <w:r w:rsidR="00946944" w:rsidRPr="00BC200D">
        <w:rPr>
          <w:i/>
          <w:iCs/>
          <w:lang w:val="en-US"/>
        </w:rPr>
        <w:t>;</w:t>
      </w:r>
    </w:p>
    <w:p w14:paraId="3F41B514" w14:textId="6D2BB1ED" w:rsidR="00C22590" w:rsidRPr="00BC200D" w:rsidRDefault="00241EE5" w:rsidP="00DC2013">
      <w:pPr>
        <w:pStyle w:val="Doanvan"/>
        <w:spacing w:before="120" w:line="300" w:lineRule="exact"/>
        <w:rPr>
          <w:i/>
          <w:iCs/>
          <w:shd w:val="clear" w:color="auto" w:fill="FFFFFF"/>
          <w:lang w:val="en-US"/>
        </w:rPr>
      </w:pPr>
      <w:r w:rsidRPr="00BC200D">
        <w:rPr>
          <w:i/>
          <w:iCs/>
          <w:lang w:val="en-US"/>
        </w:rPr>
        <w:t xml:space="preserve">Căn cứ </w:t>
      </w:r>
      <w:r w:rsidR="00C22590" w:rsidRPr="00BC200D">
        <w:rPr>
          <w:i/>
          <w:iCs/>
          <w:lang w:val="en-US"/>
        </w:rPr>
        <w:t>Nghị định số 78/</w:t>
      </w:r>
      <w:r w:rsidR="004828B2" w:rsidRPr="00BC200D">
        <w:rPr>
          <w:i/>
          <w:iCs/>
          <w:lang w:val="en-US"/>
        </w:rPr>
        <w:t>2025/NĐ-CP ngày 01</w:t>
      </w:r>
      <w:r w:rsidR="000917E5" w:rsidRPr="00BC200D">
        <w:rPr>
          <w:i/>
          <w:iCs/>
          <w:lang w:val="en-US"/>
        </w:rPr>
        <w:t>/</w:t>
      </w:r>
      <w:r w:rsidR="004828B2" w:rsidRPr="00BC200D">
        <w:rPr>
          <w:i/>
          <w:iCs/>
          <w:lang w:val="en-US"/>
        </w:rPr>
        <w:t>4</w:t>
      </w:r>
      <w:r w:rsidR="000917E5" w:rsidRPr="00BC200D">
        <w:rPr>
          <w:i/>
          <w:iCs/>
          <w:lang w:val="en-US"/>
        </w:rPr>
        <w:t>/</w:t>
      </w:r>
      <w:r w:rsidR="004828B2" w:rsidRPr="00BC200D">
        <w:rPr>
          <w:i/>
          <w:iCs/>
          <w:lang w:val="en-US"/>
        </w:rPr>
        <w:t>2025</w:t>
      </w:r>
      <w:r w:rsidR="00705A33" w:rsidRPr="00BC200D">
        <w:rPr>
          <w:i/>
          <w:iCs/>
          <w:lang w:val="en-US"/>
        </w:rPr>
        <w:t xml:space="preserve"> của Chính phủ quy định chi tiết một số điều và biện pháp để tổ chức, hướng dẫn thi hành</w:t>
      </w:r>
      <w:r w:rsidR="00C52365" w:rsidRPr="00BC200D">
        <w:rPr>
          <w:i/>
          <w:iCs/>
          <w:lang w:val="en-US"/>
        </w:rPr>
        <w:t xml:space="preserve"> </w:t>
      </w:r>
      <w:r w:rsidR="008D62AB" w:rsidRPr="00BC200D">
        <w:rPr>
          <w:i/>
          <w:iCs/>
          <w:lang w:val="en-US"/>
        </w:rPr>
        <w:t>L</w:t>
      </w:r>
      <w:r w:rsidR="00C52365" w:rsidRPr="00BC200D">
        <w:rPr>
          <w:i/>
          <w:iCs/>
          <w:lang w:val="en-US"/>
        </w:rPr>
        <w:t>uật ban hành văn bản quy phạm pháp luật</w:t>
      </w:r>
      <w:r w:rsidR="00B3227A" w:rsidRPr="00BC200D">
        <w:rPr>
          <w:i/>
          <w:iCs/>
          <w:lang w:val="en-US"/>
        </w:rPr>
        <w:t>;</w:t>
      </w:r>
      <w:r w:rsidR="004E1C7B" w:rsidRPr="00BC200D">
        <w:rPr>
          <w:i/>
          <w:iCs/>
          <w:lang w:val="en-US"/>
        </w:rPr>
        <w:t xml:space="preserve"> Nghị định số 187/2025/NĐ-CP ngày </w:t>
      </w:r>
      <w:r w:rsidR="00D20AF6" w:rsidRPr="00BC200D">
        <w:rPr>
          <w:i/>
          <w:iCs/>
          <w:lang w:val="en-US"/>
        </w:rPr>
        <w:t xml:space="preserve">01/7/2025 của Chính phủ Sửa đổi, bổ sung một số điều </w:t>
      </w:r>
      <w:r w:rsidR="00F01217" w:rsidRPr="00BC200D">
        <w:rPr>
          <w:i/>
          <w:iCs/>
          <w:lang w:val="en-US"/>
        </w:rPr>
        <w:t xml:space="preserve">của Nghị định số 78/2025/NĐ-CP ngày 01/4/2025 của Chính phủ quy định chi tiết một số điều và biện pháp để tổ chức, hướng dẫn thi hành Luật ban hành văn bản quy phạm pháp luật và </w:t>
      </w:r>
      <w:r w:rsidR="00641458" w:rsidRPr="00BC200D">
        <w:rPr>
          <w:i/>
          <w:iCs/>
          <w:lang w:val="en-US"/>
        </w:rPr>
        <w:t>Nghị định số 79/2025/NĐ-CP ngày 01/4/2025</w:t>
      </w:r>
      <w:r w:rsidR="004005BF" w:rsidRPr="00BC200D">
        <w:rPr>
          <w:i/>
          <w:iCs/>
          <w:lang w:val="en-US"/>
        </w:rPr>
        <w:t xml:space="preserve"> của Chính phủ về kiểm tra, rà soát, hệ thống hóa và xử lý văn bản quy phạm pháp luật;</w:t>
      </w:r>
    </w:p>
    <w:p w14:paraId="58448EF4" w14:textId="334916F7" w:rsidR="00E0205D" w:rsidRPr="00BC200D" w:rsidRDefault="00E0205D" w:rsidP="00DC2013">
      <w:pPr>
        <w:pStyle w:val="Doanvan"/>
        <w:spacing w:before="120" w:line="300" w:lineRule="exact"/>
        <w:rPr>
          <w:i/>
          <w:iCs/>
          <w:lang w:val="en-US"/>
        </w:rPr>
      </w:pPr>
      <w:r w:rsidRPr="00BC200D">
        <w:rPr>
          <w:i/>
          <w:iCs/>
          <w:lang w:val="en-US"/>
        </w:rPr>
        <w:lastRenderedPageBreak/>
        <w:t>Căn cứ Thông tư số 36/2024/TT-BGTVT ngày 15</w:t>
      </w:r>
      <w:r w:rsidR="00E8258E" w:rsidRPr="00BC200D">
        <w:rPr>
          <w:i/>
          <w:iCs/>
          <w:lang w:val="en-US"/>
        </w:rPr>
        <w:t>/</w:t>
      </w:r>
      <w:r w:rsidRPr="00BC200D">
        <w:rPr>
          <w:i/>
          <w:iCs/>
          <w:lang w:val="en-US"/>
        </w:rPr>
        <w:t>11</w:t>
      </w:r>
      <w:r w:rsidR="00E8258E" w:rsidRPr="00BC200D">
        <w:rPr>
          <w:i/>
          <w:iCs/>
          <w:lang w:val="en-US"/>
        </w:rPr>
        <w:t>/</w:t>
      </w:r>
      <w:r w:rsidRPr="00BC200D">
        <w:rPr>
          <w:i/>
          <w:iCs/>
          <w:lang w:val="en-US"/>
        </w:rPr>
        <w:t>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14:paraId="592D16F5" w14:textId="03A034A5" w:rsidR="00E0205D" w:rsidRPr="00BC200D" w:rsidRDefault="00E0205D" w:rsidP="00DC2013">
      <w:pPr>
        <w:pStyle w:val="Doanvan"/>
        <w:spacing w:before="120" w:line="300" w:lineRule="exact"/>
        <w:rPr>
          <w:i/>
          <w:iCs/>
          <w:lang w:val="en-US"/>
        </w:rPr>
      </w:pPr>
      <w:r w:rsidRPr="00BC200D">
        <w:rPr>
          <w:i/>
          <w:iCs/>
          <w:lang w:val="en-US"/>
        </w:rPr>
        <w:t xml:space="preserve">Theo đề nghị của Giám đốc Sở </w:t>
      </w:r>
      <w:r w:rsidR="005761EC" w:rsidRPr="00BC200D">
        <w:rPr>
          <w:i/>
          <w:iCs/>
          <w:lang w:val="en-US"/>
        </w:rPr>
        <w:t>Xây dựng</w:t>
      </w:r>
      <w:r w:rsidRPr="00BC200D">
        <w:rPr>
          <w:i/>
          <w:iCs/>
          <w:lang w:val="en-US"/>
        </w:rPr>
        <w:t xml:space="preserve"> tại Tờ trình số </w:t>
      </w:r>
      <w:r w:rsidR="001443FA" w:rsidRPr="00BC200D">
        <w:rPr>
          <w:i/>
          <w:iCs/>
          <w:lang w:val="en-US"/>
        </w:rPr>
        <w:t xml:space="preserve"> </w:t>
      </w:r>
      <w:r w:rsidR="00FD762E" w:rsidRPr="00BC200D">
        <w:rPr>
          <w:i/>
          <w:iCs/>
          <w:lang w:val="en-US"/>
        </w:rPr>
        <w:t xml:space="preserve"> </w:t>
      </w:r>
      <w:r w:rsidR="001443FA" w:rsidRPr="00BC200D">
        <w:rPr>
          <w:i/>
          <w:iCs/>
          <w:lang w:val="en-US"/>
        </w:rPr>
        <w:t xml:space="preserve"> </w:t>
      </w:r>
      <w:r w:rsidRPr="00BC200D">
        <w:rPr>
          <w:i/>
          <w:iCs/>
          <w:lang w:val="en-US"/>
        </w:rPr>
        <w:t>/TTr-</w:t>
      </w:r>
      <w:r w:rsidR="005761EC" w:rsidRPr="00BC200D">
        <w:rPr>
          <w:i/>
          <w:iCs/>
          <w:lang w:val="en-US"/>
        </w:rPr>
        <w:t>XD</w:t>
      </w:r>
      <w:r w:rsidRPr="00BC200D">
        <w:rPr>
          <w:i/>
          <w:iCs/>
          <w:lang w:val="en-US"/>
        </w:rPr>
        <w:t xml:space="preserve"> ngày </w:t>
      </w:r>
      <w:r w:rsidR="00721591" w:rsidRPr="00BC200D">
        <w:rPr>
          <w:i/>
          <w:iCs/>
          <w:lang w:val="en-US"/>
        </w:rPr>
        <w:t xml:space="preserve">    </w:t>
      </w:r>
      <w:r w:rsidRPr="00BC200D">
        <w:rPr>
          <w:i/>
          <w:iCs/>
          <w:lang w:val="en-US"/>
        </w:rPr>
        <w:t xml:space="preserve"> tháng</w:t>
      </w:r>
      <w:r w:rsidR="00E8258E" w:rsidRPr="00BC200D">
        <w:rPr>
          <w:i/>
          <w:iCs/>
          <w:lang w:val="en-US"/>
        </w:rPr>
        <w:t xml:space="preserve">   </w:t>
      </w:r>
      <w:r w:rsidRPr="00BC200D">
        <w:rPr>
          <w:i/>
          <w:iCs/>
          <w:lang w:val="en-US"/>
        </w:rPr>
        <w:t xml:space="preserve"> </w:t>
      </w:r>
      <w:r w:rsidR="00721591" w:rsidRPr="00BC200D">
        <w:rPr>
          <w:i/>
          <w:iCs/>
          <w:lang w:val="en-US"/>
        </w:rPr>
        <w:t xml:space="preserve">   </w:t>
      </w:r>
      <w:r w:rsidRPr="00BC200D">
        <w:rPr>
          <w:i/>
          <w:iCs/>
          <w:lang w:val="en-US"/>
        </w:rPr>
        <w:t xml:space="preserve"> năm 202</w:t>
      </w:r>
      <w:r w:rsidR="00721591" w:rsidRPr="00BC200D">
        <w:rPr>
          <w:i/>
          <w:iCs/>
          <w:lang w:val="en-US"/>
        </w:rPr>
        <w:t>5</w:t>
      </w:r>
      <w:r w:rsidRPr="00BC200D">
        <w:rPr>
          <w:i/>
          <w:iCs/>
          <w:lang w:val="en-US"/>
        </w:rPr>
        <w:t>.</w:t>
      </w:r>
    </w:p>
    <w:p w14:paraId="48A402C4" w14:textId="4951C5C6" w:rsidR="002C3F60" w:rsidRPr="00BC200D" w:rsidRDefault="00D979EF" w:rsidP="00DC2013">
      <w:pPr>
        <w:pStyle w:val="Doanvan"/>
        <w:spacing w:before="120" w:line="300" w:lineRule="exact"/>
        <w:rPr>
          <w:b/>
          <w:bCs/>
          <w:i/>
          <w:iCs/>
          <w:lang w:val="en-US"/>
        </w:rPr>
      </w:pPr>
      <w:r w:rsidRPr="00BC200D">
        <w:rPr>
          <w:i/>
          <w:iCs/>
          <w:lang w:val="en-US"/>
        </w:rPr>
        <w:t>Ủy ban nhân dân ban hành Quyết định</w:t>
      </w:r>
      <w:r w:rsidRPr="00BC200D" w:rsidDel="00C6166E">
        <w:rPr>
          <w:i/>
          <w:iCs/>
          <w:lang w:val="en-US"/>
        </w:rPr>
        <w:t xml:space="preserve"> </w:t>
      </w:r>
      <w:r w:rsidRPr="00BC200D">
        <w:rPr>
          <w:i/>
          <w:iCs/>
          <w:lang w:val="en-US"/>
        </w:rPr>
        <w:t>Quy định chi tiết một số nội dung thực hiện Luật Trật tự, an toàn giao thông đường bộ trên địa bàn tỉnh Lào Cai</w:t>
      </w:r>
      <w:r w:rsidR="002A2B29" w:rsidRPr="00BC200D">
        <w:rPr>
          <w:i/>
          <w:iCs/>
          <w:lang w:val="en-US"/>
        </w:rPr>
        <w:t>.</w:t>
      </w:r>
    </w:p>
    <w:p w14:paraId="10CDD3A6" w14:textId="73741DB1" w:rsidR="00E0205D" w:rsidRPr="00E73884" w:rsidRDefault="002C3F60" w:rsidP="00DC2013">
      <w:pPr>
        <w:pStyle w:val="Doanvan"/>
        <w:spacing w:before="120" w:line="300" w:lineRule="exact"/>
        <w:rPr>
          <w:lang w:val="en-US"/>
        </w:rPr>
      </w:pPr>
      <w:r w:rsidRPr="00E73884">
        <w:rPr>
          <w:b/>
          <w:bCs/>
          <w:lang w:val="en-US"/>
        </w:rPr>
        <w:t xml:space="preserve"> </w:t>
      </w:r>
      <w:r w:rsidR="00E0205D" w:rsidRPr="00E73884">
        <w:rPr>
          <w:b/>
          <w:bCs/>
          <w:lang w:val="en-US"/>
        </w:rPr>
        <w:t>Điều 1.</w:t>
      </w:r>
      <w:r w:rsidR="00E0205D" w:rsidRPr="00E73884">
        <w:rPr>
          <w:lang w:val="en-US"/>
        </w:rPr>
        <w:t> </w:t>
      </w:r>
      <w:r w:rsidR="00E0205D" w:rsidRPr="00BC200D">
        <w:rPr>
          <w:spacing w:val="-2"/>
          <w:lang w:val="en-US"/>
        </w:rPr>
        <w:t>Ban hành kèm theo Quyết định này Quy định chi tiết một số nội dung thực hiện Luật Trật tự, an toàn giao thông đường bộ trên địa bàn tỉnh Lào Cai.</w:t>
      </w:r>
    </w:p>
    <w:p w14:paraId="433D52D5" w14:textId="44299002" w:rsidR="00E0205D" w:rsidRPr="00E73884" w:rsidRDefault="00E0205D" w:rsidP="00DC2013">
      <w:pPr>
        <w:pStyle w:val="Doanvan"/>
        <w:spacing w:before="120" w:line="300" w:lineRule="exact"/>
        <w:rPr>
          <w:lang w:val="en-US"/>
        </w:rPr>
      </w:pPr>
      <w:r w:rsidRPr="00E73884">
        <w:rPr>
          <w:b/>
          <w:bCs/>
          <w:lang w:val="en-US"/>
        </w:rPr>
        <w:t>Điều 2. </w:t>
      </w:r>
      <w:r w:rsidRPr="00E73884">
        <w:rPr>
          <w:lang w:val="en-US"/>
        </w:rPr>
        <w:t xml:space="preserve">Quyết định này có hiệu lực thi hành kể từ ngày   </w:t>
      </w:r>
      <w:r w:rsidR="00C7144A" w:rsidRPr="00E73884">
        <w:rPr>
          <w:lang w:val="en-US"/>
        </w:rPr>
        <w:t xml:space="preserve"> </w:t>
      </w:r>
      <w:r w:rsidRPr="00E73884">
        <w:rPr>
          <w:lang w:val="en-US"/>
        </w:rPr>
        <w:t xml:space="preserve"> /   </w:t>
      </w:r>
      <w:r w:rsidR="00C7144A" w:rsidRPr="00E73884">
        <w:rPr>
          <w:lang w:val="en-US"/>
        </w:rPr>
        <w:t xml:space="preserve"> </w:t>
      </w:r>
      <w:r w:rsidRPr="00E73884">
        <w:rPr>
          <w:lang w:val="en-US"/>
        </w:rPr>
        <w:t xml:space="preserve"> /2025.</w:t>
      </w:r>
      <w:r w:rsidRPr="00E73884">
        <w:rPr>
          <w:lang w:val="en-US"/>
        </w:rPr>
        <w:t> </w:t>
      </w:r>
      <w:r w:rsidRPr="00E73884">
        <w:rPr>
          <w:lang w:val="en-US"/>
        </w:rPr>
        <w:t> </w:t>
      </w:r>
    </w:p>
    <w:p w14:paraId="229F92D1" w14:textId="3B6805C8" w:rsidR="00E0205D" w:rsidRPr="00E73884" w:rsidRDefault="00E0205D" w:rsidP="00DC2013">
      <w:pPr>
        <w:pStyle w:val="Doanvan"/>
        <w:spacing w:before="120" w:line="300" w:lineRule="exact"/>
        <w:rPr>
          <w:lang w:val="en-US"/>
        </w:rPr>
      </w:pPr>
      <w:r w:rsidRPr="00E73884">
        <w:rPr>
          <w:lang w:val="en-US"/>
        </w:rPr>
        <w:t>Quyết định số 11/2025/QĐ-UBND ngày 24</w:t>
      </w:r>
      <w:r w:rsidR="003B1C51">
        <w:rPr>
          <w:lang w:val="en-US"/>
        </w:rPr>
        <w:t>/</w:t>
      </w:r>
      <w:r w:rsidR="00363B91">
        <w:rPr>
          <w:lang w:val="en-US"/>
        </w:rPr>
        <w:t>0</w:t>
      </w:r>
      <w:r w:rsidRPr="00E73884">
        <w:rPr>
          <w:lang w:val="en-US"/>
        </w:rPr>
        <w:t>1</w:t>
      </w:r>
      <w:r w:rsidR="003B1C51">
        <w:rPr>
          <w:lang w:val="en-US"/>
        </w:rPr>
        <w:t>/</w:t>
      </w:r>
      <w:r w:rsidRPr="00E73884">
        <w:rPr>
          <w:lang w:val="en-US"/>
        </w:rPr>
        <w:t xml:space="preserve">2025 của </w:t>
      </w:r>
      <w:r w:rsidR="00E06CBC" w:rsidRPr="00E73884">
        <w:rPr>
          <w:lang w:val="en-US"/>
        </w:rPr>
        <w:t>Ủy</w:t>
      </w:r>
      <w:r w:rsidRPr="00E73884">
        <w:rPr>
          <w:lang w:val="en-US"/>
        </w:rPr>
        <w:t xml:space="preserve"> ban nhân dân tỉnh Lào Cai ban hành </w:t>
      </w:r>
      <w:r w:rsidR="00787C5C" w:rsidRPr="00E73884">
        <w:rPr>
          <w:lang w:val="en-US"/>
        </w:rPr>
        <w:t>Q</w:t>
      </w:r>
      <w:r w:rsidRPr="00E73884">
        <w:rPr>
          <w:lang w:val="en-US"/>
        </w:rPr>
        <w:t>uy định chi tiết một số nội dung thực hiện Luật Trật tự, an toàn giao thông đường bộ trên địa bàn tỉnh Lào Cai</w:t>
      </w:r>
      <w:r w:rsidR="00646EA8" w:rsidRPr="00E73884">
        <w:rPr>
          <w:lang w:val="en-US"/>
        </w:rPr>
        <w:t>;</w:t>
      </w:r>
      <w:r w:rsidR="003363A2" w:rsidRPr="00E73884">
        <w:rPr>
          <w:lang w:val="en-US"/>
        </w:rPr>
        <w:t xml:space="preserve"> </w:t>
      </w:r>
      <w:r w:rsidR="00646EA8" w:rsidRPr="00E73884">
        <w:rPr>
          <w:lang w:val="en-US"/>
        </w:rPr>
        <w:t>Quyết định số 5/2025/QĐ-UBND ngày 10</w:t>
      </w:r>
      <w:r w:rsidR="00756A44">
        <w:rPr>
          <w:lang w:val="en-US"/>
        </w:rPr>
        <w:t>/</w:t>
      </w:r>
      <w:r w:rsidR="00646EA8" w:rsidRPr="00E73884">
        <w:rPr>
          <w:lang w:val="en-US"/>
        </w:rPr>
        <w:t>3</w:t>
      </w:r>
      <w:r w:rsidR="00756A44">
        <w:rPr>
          <w:lang w:val="en-US"/>
        </w:rPr>
        <w:t>/</w:t>
      </w:r>
      <w:r w:rsidR="00646EA8" w:rsidRPr="00E73884">
        <w:rPr>
          <w:lang w:val="en-US"/>
        </w:rPr>
        <w:t xml:space="preserve">2025 của </w:t>
      </w:r>
      <w:r w:rsidR="00346634" w:rsidRPr="00E73884">
        <w:rPr>
          <w:lang w:val="en-US"/>
        </w:rPr>
        <w:t>Ủy</w:t>
      </w:r>
      <w:r w:rsidR="00646EA8" w:rsidRPr="00E73884">
        <w:rPr>
          <w:lang w:val="en-US"/>
        </w:rPr>
        <w:t xml:space="preserve"> ban nhân dân tỉnh Yên Bái </w:t>
      </w:r>
      <w:r w:rsidR="00293A72" w:rsidRPr="00E73884">
        <w:rPr>
          <w:lang w:val="en-US"/>
        </w:rPr>
        <w:t>ban hành Q</w:t>
      </w:r>
      <w:r w:rsidR="00646EA8" w:rsidRPr="00E73884">
        <w:rPr>
          <w:lang w:val="en-US"/>
        </w:rPr>
        <w:t xml:space="preserve">uy định chi tiết một số điều của Luật </w:t>
      </w:r>
      <w:r w:rsidR="00293A72" w:rsidRPr="00E73884">
        <w:rPr>
          <w:lang w:val="en-US"/>
        </w:rPr>
        <w:t>T</w:t>
      </w:r>
      <w:r w:rsidR="00646EA8" w:rsidRPr="00E73884">
        <w:rPr>
          <w:lang w:val="en-US"/>
        </w:rPr>
        <w:t>rật tự, an toàn giao thông đường bộ năm 2024 trên địa bàn tỉnh Yên Bái</w:t>
      </w:r>
      <w:r w:rsidR="00E678CC" w:rsidRPr="00E73884">
        <w:rPr>
          <w:lang w:val="en-US"/>
        </w:rPr>
        <w:t xml:space="preserve">; </w:t>
      </w:r>
      <w:r w:rsidR="00FF24A6" w:rsidRPr="00E73884">
        <w:rPr>
          <w:lang w:val="en-US"/>
        </w:rPr>
        <w:t>khoản 3 Điều 5</w:t>
      </w:r>
      <w:r w:rsidR="000E22BD" w:rsidRPr="00E73884">
        <w:rPr>
          <w:lang w:val="en-US"/>
        </w:rPr>
        <w:t xml:space="preserve">, </w:t>
      </w:r>
      <w:r w:rsidR="00FF24A6" w:rsidRPr="00E73884">
        <w:rPr>
          <w:lang w:val="en-US"/>
        </w:rPr>
        <w:t>khoản 3, khoản 4 Điều 10 Quy định một số nội dung về bảo vệ môi trường trên địa bàn tỉnh Lào Cai ban hành kèm theo Quyết định số 16/2023/QĐ-UBND ngày 19</w:t>
      </w:r>
      <w:r w:rsidR="00756A44">
        <w:rPr>
          <w:lang w:val="en-US"/>
        </w:rPr>
        <w:t>/</w:t>
      </w:r>
      <w:r w:rsidR="00363B91">
        <w:rPr>
          <w:lang w:val="en-US"/>
        </w:rPr>
        <w:t>5</w:t>
      </w:r>
      <w:r w:rsidR="00756A44">
        <w:rPr>
          <w:lang w:val="en-US"/>
        </w:rPr>
        <w:t>/</w:t>
      </w:r>
      <w:r w:rsidR="00FF24A6" w:rsidRPr="00E73884">
        <w:rPr>
          <w:lang w:val="en-US"/>
        </w:rPr>
        <w:t xml:space="preserve">2023 của </w:t>
      </w:r>
      <w:r w:rsidR="00030AC9" w:rsidRPr="00E73884">
        <w:rPr>
          <w:lang w:val="en-US"/>
        </w:rPr>
        <w:t>Ủy</w:t>
      </w:r>
      <w:r w:rsidR="00FF24A6" w:rsidRPr="00E73884">
        <w:rPr>
          <w:lang w:val="en-US"/>
        </w:rPr>
        <w:t xml:space="preserve"> ban nhân dân tỉnh Lào Cai</w:t>
      </w:r>
      <w:r w:rsidR="00293A72" w:rsidRPr="00E73884">
        <w:rPr>
          <w:lang w:val="en-US"/>
        </w:rPr>
        <w:t xml:space="preserve"> </w:t>
      </w:r>
      <w:r w:rsidRPr="00E73884">
        <w:rPr>
          <w:lang w:val="en-US"/>
        </w:rPr>
        <w:t>hết hiệu lực kể từ ngày Quyết định này có hiệu lực thi hành.</w:t>
      </w:r>
    </w:p>
    <w:p w14:paraId="5ED022CE" w14:textId="77777777" w:rsidR="00E0205D" w:rsidRPr="00E73884" w:rsidRDefault="00E0205D" w:rsidP="00DC2013">
      <w:pPr>
        <w:pStyle w:val="Doanvan"/>
        <w:spacing w:before="120" w:line="300" w:lineRule="exact"/>
        <w:rPr>
          <w:lang w:val="en-US"/>
        </w:rPr>
      </w:pPr>
      <w:r w:rsidRPr="00E73884">
        <w:rPr>
          <w:b/>
          <w:lang w:val="en-US"/>
        </w:rPr>
        <w:t>Điều 3.</w:t>
      </w:r>
      <w:r w:rsidRPr="00E73884">
        <w:rPr>
          <w:lang w:val="en-US"/>
        </w:rPr>
        <w:t xml:space="preserve"> Chánh Văn phòng Ủy ban nhân dân tỉnh, Giám đốc các sở, ban, ngành, Chủ tịch Ủy ban nhân dân các xã, phường và các tổ chức, cá nhân liên quan chịu trách nhiệm thi hành Quyết định này./.</w:t>
      </w:r>
    </w:p>
    <w:tbl>
      <w:tblPr>
        <w:tblStyle w:val="GenStyleDefTable"/>
        <w:tblW w:w="5020" w:type="pct"/>
        <w:tblInd w:w="-176" w:type="dxa"/>
        <w:tblLook w:val="04A0" w:firstRow="1" w:lastRow="0" w:firstColumn="1" w:lastColumn="0" w:noHBand="0" w:noVBand="1"/>
      </w:tblPr>
      <w:tblGrid>
        <w:gridCol w:w="4865"/>
        <w:gridCol w:w="4242"/>
      </w:tblGrid>
      <w:tr w:rsidR="00E73884" w:rsidRPr="00E73884" w14:paraId="4C125918" w14:textId="77777777" w:rsidTr="005A1F51">
        <w:tc>
          <w:tcPr>
            <w:tcW w:w="4865" w:type="dxa"/>
            <w:tcMar>
              <w:top w:w="0" w:type="dxa"/>
              <w:left w:w="108" w:type="dxa"/>
              <w:bottom w:w="0" w:type="dxa"/>
              <w:right w:w="108" w:type="dxa"/>
            </w:tcMar>
          </w:tcPr>
          <w:p w14:paraId="211C041E" w14:textId="77777777" w:rsidR="0098411A" w:rsidRPr="00E73884" w:rsidRDefault="0098411A" w:rsidP="005A1F51">
            <w:pPr>
              <w:spacing w:before="120"/>
              <w:rPr>
                <w:b/>
                <w:i/>
                <w:color w:val="000000" w:themeColor="text1"/>
                <w:sz w:val="24"/>
              </w:rPr>
            </w:pPr>
            <w:r w:rsidRPr="00E73884">
              <w:rPr>
                <w:color w:val="000000" w:themeColor="text1"/>
                <w:szCs w:val="28"/>
              </w:rPr>
              <w:t> </w:t>
            </w:r>
            <w:r w:rsidRPr="00E73884">
              <w:rPr>
                <w:b/>
                <w:i/>
                <w:color w:val="000000" w:themeColor="text1"/>
                <w:sz w:val="24"/>
              </w:rPr>
              <w:t>Nơi nhận:</w:t>
            </w:r>
          </w:p>
          <w:p w14:paraId="4AD6AC25" w14:textId="77777777" w:rsidR="0098411A" w:rsidRPr="00E73884" w:rsidRDefault="0098411A" w:rsidP="005A1F51">
            <w:pPr>
              <w:rPr>
                <w:color w:val="000000" w:themeColor="text1"/>
                <w:spacing w:val="-4"/>
                <w:sz w:val="22"/>
                <w:szCs w:val="22"/>
              </w:rPr>
            </w:pPr>
            <w:r w:rsidRPr="00E73884">
              <w:rPr>
                <w:color w:val="000000" w:themeColor="text1"/>
                <w:spacing w:val="-4"/>
                <w:sz w:val="22"/>
                <w:szCs w:val="22"/>
              </w:rPr>
              <w:t xml:space="preserve">- </w:t>
            </w:r>
            <w:r w:rsidRPr="00E73884">
              <w:rPr>
                <w:bCs/>
                <w:iCs/>
                <w:color w:val="000000" w:themeColor="text1"/>
                <w:sz w:val="22"/>
                <w:szCs w:val="22"/>
              </w:rPr>
              <w:t>Văn phòng Chính phủ;</w:t>
            </w:r>
          </w:p>
          <w:p w14:paraId="4E67AA47" w14:textId="18B14923" w:rsidR="002A626D" w:rsidRPr="00E73884" w:rsidRDefault="0098411A" w:rsidP="005A1F51">
            <w:pPr>
              <w:rPr>
                <w:color w:val="000000" w:themeColor="text1"/>
                <w:spacing w:val="-4"/>
                <w:sz w:val="22"/>
                <w:szCs w:val="22"/>
                <w:lang w:val="en-US"/>
              </w:rPr>
            </w:pPr>
            <w:r w:rsidRPr="00E73884">
              <w:rPr>
                <w:color w:val="000000" w:themeColor="text1"/>
                <w:spacing w:val="-4"/>
                <w:sz w:val="22"/>
                <w:szCs w:val="22"/>
              </w:rPr>
              <w:t xml:space="preserve">- Vụ </w:t>
            </w:r>
            <w:r w:rsidR="00AB2CA9" w:rsidRPr="00E73884">
              <w:rPr>
                <w:color w:val="000000" w:themeColor="text1"/>
                <w:spacing w:val="-4"/>
                <w:sz w:val="22"/>
                <w:szCs w:val="22"/>
                <w:lang w:val="en-US"/>
              </w:rPr>
              <w:t>P</w:t>
            </w:r>
            <w:r w:rsidRPr="00E73884">
              <w:rPr>
                <w:color w:val="000000" w:themeColor="text1"/>
                <w:spacing w:val="-4"/>
                <w:sz w:val="22"/>
                <w:szCs w:val="22"/>
              </w:rPr>
              <w:t>háp chế</w:t>
            </w:r>
            <w:r w:rsidR="002A626D" w:rsidRPr="00E73884">
              <w:rPr>
                <w:color w:val="000000" w:themeColor="text1"/>
                <w:spacing w:val="-4"/>
                <w:sz w:val="22"/>
                <w:szCs w:val="22"/>
                <w:lang w:val="en-US"/>
              </w:rPr>
              <w:t>, Bộ Công an;</w:t>
            </w:r>
            <w:r w:rsidRPr="00E73884">
              <w:rPr>
                <w:color w:val="000000" w:themeColor="text1"/>
                <w:spacing w:val="-4"/>
                <w:sz w:val="22"/>
                <w:szCs w:val="22"/>
              </w:rPr>
              <w:t xml:space="preserve"> </w:t>
            </w:r>
          </w:p>
          <w:p w14:paraId="2896D897" w14:textId="589F18D5" w:rsidR="0098411A" w:rsidRPr="00E73884" w:rsidRDefault="009B7052" w:rsidP="005A1F51">
            <w:pPr>
              <w:rPr>
                <w:color w:val="000000" w:themeColor="text1"/>
                <w:spacing w:val="-4"/>
                <w:sz w:val="22"/>
                <w:szCs w:val="22"/>
              </w:rPr>
            </w:pPr>
            <w:r w:rsidRPr="00E73884">
              <w:rPr>
                <w:color w:val="000000" w:themeColor="text1"/>
                <w:spacing w:val="-4"/>
                <w:sz w:val="22"/>
                <w:szCs w:val="22"/>
                <w:lang w:val="en-US"/>
              </w:rPr>
              <w:t>- Vụ</w:t>
            </w:r>
            <w:r w:rsidR="0098411A" w:rsidRPr="00E73884">
              <w:rPr>
                <w:color w:val="000000" w:themeColor="text1"/>
                <w:spacing w:val="-4"/>
                <w:sz w:val="22"/>
                <w:szCs w:val="22"/>
              </w:rPr>
              <w:t xml:space="preserve"> </w:t>
            </w:r>
            <w:r w:rsidR="00AB2CA9" w:rsidRPr="00E73884">
              <w:rPr>
                <w:color w:val="000000" w:themeColor="text1"/>
                <w:spacing w:val="-4"/>
                <w:sz w:val="22"/>
                <w:szCs w:val="22"/>
                <w:lang w:val="en-US"/>
              </w:rPr>
              <w:t xml:space="preserve">Pháp chế, Bộ </w:t>
            </w:r>
            <w:r w:rsidR="0098411A" w:rsidRPr="00E73884">
              <w:rPr>
                <w:color w:val="000000" w:themeColor="text1"/>
                <w:spacing w:val="-4"/>
                <w:sz w:val="22"/>
                <w:szCs w:val="22"/>
              </w:rPr>
              <w:t>Xây dựng;</w:t>
            </w:r>
          </w:p>
          <w:p w14:paraId="3DFFE7D5" w14:textId="004ABBEC" w:rsidR="0098411A" w:rsidRPr="00E73884" w:rsidRDefault="0098411A" w:rsidP="005A1F51">
            <w:pPr>
              <w:rPr>
                <w:color w:val="000000" w:themeColor="text1"/>
                <w:sz w:val="22"/>
                <w:szCs w:val="22"/>
              </w:rPr>
            </w:pPr>
            <w:r w:rsidRPr="00E73884">
              <w:rPr>
                <w:color w:val="000000" w:themeColor="text1"/>
                <w:sz w:val="22"/>
                <w:szCs w:val="22"/>
              </w:rPr>
              <w:t>- Cục kiểm tra V</w:t>
            </w:r>
            <w:r w:rsidR="00E92EF3" w:rsidRPr="00E73884">
              <w:rPr>
                <w:color w:val="000000" w:themeColor="text1"/>
                <w:sz w:val="22"/>
                <w:szCs w:val="22"/>
                <w:lang w:val="en-US"/>
              </w:rPr>
              <w:t>B</w:t>
            </w:r>
            <w:r w:rsidR="00B403E2" w:rsidRPr="00E73884">
              <w:rPr>
                <w:color w:val="000000" w:themeColor="text1"/>
                <w:sz w:val="22"/>
                <w:szCs w:val="22"/>
                <w:lang w:val="en-US"/>
              </w:rPr>
              <w:t xml:space="preserve">QPPL, </w:t>
            </w:r>
            <w:r w:rsidRPr="00E73884">
              <w:rPr>
                <w:color w:val="000000" w:themeColor="text1"/>
                <w:sz w:val="22"/>
                <w:szCs w:val="22"/>
              </w:rPr>
              <w:t>Bộ Tư pháp;</w:t>
            </w:r>
          </w:p>
          <w:p w14:paraId="1D6D9B17" w14:textId="5C817086" w:rsidR="0098411A" w:rsidRPr="00E73884" w:rsidRDefault="0098411A" w:rsidP="005A1F51">
            <w:pPr>
              <w:rPr>
                <w:color w:val="000000" w:themeColor="text1"/>
                <w:sz w:val="22"/>
                <w:szCs w:val="22"/>
                <w:lang w:val="en-US"/>
              </w:rPr>
            </w:pPr>
            <w:r w:rsidRPr="00E73884">
              <w:rPr>
                <w:color w:val="000000" w:themeColor="text1"/>
                <w:sz w:val="22"/>
                <w:szCs w:val="22"/>
              </w:rPr>
              <w:t>- T</w:t>
            </w:r>
            <w:r w:rsidR="00D2135B" w:rsidRPr="00E73884">
              <w:rPr>
                <w:color w:val="000000" w:themeColor="text1"/>
                <w:sz w:val="22"/>
                <w:szCs w:val="22"/>
                <w:lang w:val="en-US"/>
              </w:rPr>
              <w:t>T.TU, HĐND, UBND tỉnh;</w:t>
            </w:r>
          </w:p>
          <w:p w14:paraId="04449BAE" w14:textId="77777777" w:rsidR="0098411A" w:rsidRPr="00E73884" w:rsidRDefault="0098411A" w:rsidP="005A1F51">
            <w:pPr>
              <w:rPr>
                <w:color w:val="000000" w:themeColor="text1"/>
                <w:sz w:val="22"/>
                <w:szCs w:val="22"/>
              </w:rPr>
            </w:pPr>
            <w:r w:rsidRPr="00E73884">
              <w:rPr>
                <w:color w:val="000000" w:themeColor="text1"/>
                <w:sz w:val="22"/>
                <w:szCs w:val="22"/>
              </w:rPr>
              <w:t>- Đoàn ĐBQH tỉnh;</w:t>
            </w:r>
          </w:p>
          <w:p w14:paraId="72BFFB46" w14:textId="7BA32B75" w:rsidR="00A83ECB" w:rsidRPr="00E73884" w:rsidRDefault="0098411A" w:rsidP="005A1F51">
            <w:pPr>
              <w:rPr>
                <w:color w:val="000000" w:themeColor="text1"/>
                <w:spacing w:val="-4"/>
                <w:sz w:val="22"/>
                <w:szCs w:val="22"/>
                <w:lang w:val="en-US"/>
              </w:rPr>
            </w:pPr>
            <w:r w:rsidRPr="00E73884">
              <w:rPr>
                <w:color w:val="000000" w:themeColor="text1"/>
                <w:spacing w:val="-4"/>
                <w:sz w:val="22"/>
                <w:szCs w:val="22"/>
              </w:rPr>
              <w:t>- Ủy ban MTTQ</w:t>
            </w:r>
            <w:r w:rsidR="004A0337" w:rsidRPr="00E73884">
              <w:rPr>
                <w:color w:val="000000" w:themeColor="text1"/>
                <w:spacing w:val="-4"/>
                <w:sz w:val="22"/>
                <w:szCs w:val="22"/>
                <w:lang w:val="en-US"/>
              </w:rPr>
              <w:t xml:space="preserve"> Việt Nam</w:t>
            </w:r>
            <w:r w:rsidRPr="00E73884">
              <w:rPr>
                <w:color w:val="000000" w:themeColor="text1"/>
                <w:spacing w:val="-4"/>
                <w:sz w:val="22"/>
                <w:szCs w:val="22"/>
              </w:rPr>
              <w:t xml:space="preserve"> tỉnh</w:t>
            </w:r>
            <w:r w:rsidR="00A83ECB" w:rsidRPr="00E73884">
              <w:rPr>
                <w:color w:val="000000" w:themeColor="text1"/>
                <w:spacing w:val="-4"/>
                <w:sz w:val="22"/>
                <w:szCs w:val="22"/>
                <w:lang w:val="en-US"/>
              </w:rPr>
              <w:t>;</w:t>
            </w:r>
            <w:r w:rsidRPr="00E73884">
              <w:rPr>
                <w:color w:val="000000" w:themeColor="text1"/>
                <w:spacing w:val="-4"/>
                <w:sz w:val="22"/>
                <w:szCs w:val="22"/>
              </w:rPr>
              <w:t xml:space="preserve"> </w:t>
            </w:r>
          </w:p>
          <w:p w14:paraId="57151383" w14:textId="1B2BA970" w:rsidR="0098411A" w:rsidRPr="00E73884" w:rsidRDefault="00A83ECB" w:rsidP="005A1F51">
            <w:pPr>
              <w:rPr>
                <w:color w:val="000000" w:themeColor="text1"/>
                <w:spacing w:val="-4"/>
                <w:sz w:val="22"/>
                <w:szCs w:val="22"/>
              </w:rPr>
            </w:pPr>
            <w:r w:rsidRPr="00E73884">
              <w:rPr>
                <w:color w:val="000000" w:themeColor="text1"/>
                <w:spacing w:val="-4"/>
                <w:sz w:val="22"/>
                <w:szCs w:val="22"/>
                <w:lang w:val="en-US"/>
              </w:rPr>
              <w:t>- C</w:t>
            </w:r>
            <w:r w:rsidR="0098411A" w:rsidRPr="00E73884">
              <w:rPr>
                <w:color w:val="000000" w:themeColor="text1"/>
                <w:spacing w:val="-4"/>
                <w:sz w:val="22"/>
                <w:szCs w:val="22"/>
              </w:rPr>
              <w:t xml:space="preserve">ác tổ chức </w:t>
            </w:r>
            <w:r w:rsidR="004A0337" w:rsidRPr="00E73884">
              <w:rPr>
                <w:color w:val="000000" w:themeColor="text1"/>
                <w:spacing w:val="-4"/>
                <w:sz w:val="22"/>
                <w:szCs w:val="22"/>
                <w:lang w:val="en-US"/>
              </w:rPr>
              <w:t xml:space="preserve">chính trị - xã hội </w:t>
            </w:r>
            <w:r w:rsidR="0098411A" w:rsidRPr="00E73884">
              <w:rPr>
                <w:color w:val="000000" w:themeColor="text1"/>
                <w:spacing w:val="-4"/>
                <w:sz w:val="22"/>
                <w:szCs w:val="22"/>
              </w:rPr>
              <w:t>tỉnh;</w:t>
            </w:r>
          </w:p>
          <w:p w14:paraId="5E9A765C" w14:textId="77777777" w:rsidR="0098411A" w:rsidRPr="00E73884" w:rsidRDefault="0098411A" w:rsidP="005A1F51">
            <w:pPr>
              <w:rPr>
                <w:color w:val="000000" w:themeColor="text1"/>
                <w:sz w:val="22"/>
                <w:szCs w:val="22"/>
              </w:rPr>
            </w:pPr>
            <w:r w:rsidRPr="00E73884">
              <w:rPr>
                <w:color w:val="000000" w:themeColor="text1"/>
                <w:sz w:val="22"/>
                <w:szCs w:val="22"/>
              </w:rPr>
              <w:t>- Chủ tịch, các PCT UBND tỉnh;</w:t>
            </w:r>
          </w:p>
          <w:p w14:paraId="5B88540D" w14:textId="7CBC7FBF" w:rsidR="007B1E6E" w:rsidRPr="00E73884" w:rsidRDefault="0098411A" w:rsidP="005A1F51">
            <w:pPr>
              <w:rPr>
                <w:color w:val="000000" w:themeColor="text1"/>
                <w:spacing w:val="-8"/>
                <w:sz w:val="22"/>
                <w:szCs w:val="22"/>
                <w:lang w:val="en-US"/>
              </w:rPr>
            </w:pPr>
            <w:r w:rsidRPr="00E73884">
              <w:rPr>
                <w:color w:val="000000" w:themeColor="text1"/>
                <w:sz w:val="22"/>
                <w:szCs w:val="22"/>
              </w:rPr>
              <w:t xml:space="preserve">- </w:t>
            </w:r>
            <w:r w:rsidRPr="00E73884">
              <w:rPr>
                <w:color w:val="000000" w:themeColor="text1"/>
                <w:spacing w:val="-8"/>
                <w:sz w:val="22"/>
                <w:szCs w:val="22"/>
              </w:rPr>
              <w:t>VP UBND tỉnh: L</w:t>
            </w:r>
            <w:r w:rsidR="00B26723" w:rsidRPr="00E73884">
              <w:rPr>
                <w:color w:val="000000" w:themeColor="text1"/>
                <w:spacing w:val="-8"/>
                <w:sz w:val="22"/>
                <w:szCs w:val="22"/>
                <w:lang w:val="en-US"/>
              </w:rPr>
              <w:t>ãnh đạo VP;</w:t>
            </w:r>
            <w:r w:rsidRPr="00E73884">
              <w:rPr>
                <w:color w:val="000000" w:themeColor="text1"/>
                <w:spacing w:val="-8"/>
                <w:sz w:val="22"/>
                <w:szCs w:val="22"/>
              </w:rPr>
              <w:t xml:space="preserve"> các phòng</w:t>
            </w:r>
            <w:r w:rsidR="00B26723" w:rsidRPr="00E73884">
              <w:rPr>
                <w:color w:val="000000" w:themeColor="text1"/>
                <w:spacing w:val="-8"/>
                <w:sz w:val="22"/>
                <w:szCs w:val="22"/>
                <w:lang w:val="en-US"/>
              </w:rPr>
              <w:t>;</w:t>
            </w:r>
          </w:p>
          <w:p w14:paraId="66BB853B" w14:textId="1C7D456E" w:rsidR="0098411A" w:rsidRPr="00E73884" w:rsidRDefault="00B26723" w:rsidP="005A1F51">
            <w:pPr>
              <w:rPr>
                <w:color w:val="000000" w:themeColor="text1"/>
                <w:spacing w:val="-8"/>
                <w:sz w:val="22"/>
                <w:szCs w:val="22"/>
              </w:rPr>
            </w:pPr>
            <w:r w:rsidRPr="00E73884">
              <w:rPr>
                <w:color w:val="000000" w:themeColor="text1"/>
                <w:spacing w:val="-8"/>
                <w:sz w:val="22"/>
                <w:szCs w:val="22"/>
                <w:lang w:val="en-US"/>
              </w:rPr>
              <w:t xml:space="preserve">- </w:t>
            </w:r>
            <w:r w:rsidR="0098411A" w:rsidRPr="00E73884">
              <w:rPr>
                <w:color w:val="000000" w:themeColor="text1"/>
                <w:spacing w:val="-8"/>
                <w:sz w:val="22"/>
                <w:szCs w:val="22"/>
              </w:rPr>
              <w:t>Cổng TTĐT tỉnh;</w:t>
            </w:r>
          </w:p>
          <w:p w14:paraId="42F31228" w14:textId="1928740D" w:rsidR="0098411A" w:rsidRPr="00E73884" w:rsidRDefault="0098411A" w:rsidP="005A1F51">
            <w:pPr>
              <w:rPr>
                <w:color w:val="000000" w:themeColor="text1"/>
                <w:sz w:val="22"/>
                <w:szCs w:val="22"/>
              </w:rPr>
            </w:pPr>
            <w:r w:rsidRPr="00E73884">
              <w:rPr>
                <w:color w:val="000000" w:themeColor="text1"/>
                <w:sz w:val="22"/>
                <w:szCs w:val="22"/>
              </w:rPr>
              <w:t xml:space="preserve">- Như Điều </w:t>
            </w:r>
            <w:r w:rsidR="00E4479B" w:rsidRPr="00E73884">
              <w:rPr>
                <w:color w:val="000000" w:themeColor="text1"/>
                <w:sz w:val="22"/>
                <w:szCs w:val="22"/>
              </w:rPr>
              <w:t>3</w:t>
            </w:r>
            <w:r w:rsidRPr="00E73884">
              <w:rPr>
                <w:color w:val="000000" w:themeColor="text1"/>
                <w:sz w:val="22"/>
                <w:szCs w:val="22"/>
              </w:rPr>
              <w:t xml:space="preserve"> QĐ;</w:t>
            </w:r>
          </w:p>
          <w:p w14:paraId="020C6DB0" w14:textId="667DBBD8" w:rsidR="0098411A" w:rsidRPr="00E73884" w:rsidRDefault="0098411A" w:rsidP="005A1F51">
            <w:pPr>
              <w:rPr>
                <w:color w:val="000000" w:themeColor="text1"/>
                <w:sz w:val="22"/>
                <w:szCs w:val="22"/>
              </w:rPr>
            </w:pPr>
            <w:r w:rsidRPr="00E73884">
              <w:rPr>
                <w:color w:val="000000" w:themeColor="text1"/>
                <w:sz w:val="22"/>
                <w:szCs w:val="22"/>
              </w:rPr>
              <w:t>- Báo Lào Cai</w:t>
            </w:r>
            <w:r w:rsidR="003108AF" w:rsidRPr="00E73884">
              <w:rPr>
                <w:color w:val="000000" w:themeColor="text1"/>
                <w:sz w:val="22"/>
                <w:szCs w:val="22"/>
                <w:lang w:val="en-US"/>
              </w:rPr>
              <w:t>;</w:t>
            </w:r>
            <w:r w:rsidRPr="00E73884">
              <w:rPr>
                <w:color w:val="000000" w:themeColor="text1"/>
                <w:sz w:val="22"/>
                <w:szCs w:val="22"/>
              </w:rPr>
              <w:t xml:space="preserve"> Công báo tỉnh;</w:t>
            </w:r>
          </w:p>
          <w:p w14:paraId="619761F4" w14:textId="7B465F3F" w:rsidR="0098411A" w:rsidRPr="00E73884" w:rsidRDefault="0098411A" w:rsidP="005A1F51">
            <w:pPr>
              <w:rPr>
                <w:color w:val="000000" w:themeColor="text1"/>
                <w:sz w:val="22"/>
              </w:rPr>
            </w:pPr>
            <w:r w:rsidRPr="00E73884">
              <w:rPr>
                <w:color w:val="000000" w:themeColor="text1"/>
                <w:sz w:val="22"/>
                <w:szCs w:val="22"/>
              </w:rPr>
              <w:t>- TT HĐND, UBND</w:t>
            </w:r>
            <w:r w:rsidR="003108AF" w:rsidRPr="00E73884">
              <w:rPr>
                <w:color w:val="000000" w:themeColor="text1"/>
                <w:sz w:val="22"/>
                <w:szCs w:val="22"/>
                <w:lang w:val="en-US"/>
              </w:rPr>
              <w:t xml:space="preserve"> các</w:t>
            </w:r>
            <w:r w:rsidRPr="00E73884">
              <w:rPr>
                <w:color w:val="000000" w:themeColor="text1"/>
                <w:sz w:val="22"/>
                <w:szCs w:val="22"/>
              </w:rPr>
              <w:t xml:space="preserve"> xã, phường;</w:t>
            </w:r>
            <w:r w:rsidRPr="00E73884">
              <w:rPr>
                <w:color w:val="000000" w:themeColor="text1"/>
                <w:sz w:val="22"/>
                <w:szCs w:val="22"/>
              </w:rPr>
              <w:br/>
              <w:t>- Lưu: VT</w:t>
            </w:r>
            <w:r w:rsidR="00C573ED" w:rsidRPr="00E73884">
              <w:rPr>
                <w:color w:val="000000" w:themeColor="text1"/>
                <w:sz w:val="22"/>
                <w:szCs w:val="22"/>
                <w:lang w:val="en-US"/>
              </w:rPr>
              <w:t>,</w:t>
            </w:r>
            <w:r w:rsidR="00B41171" w:rsidRPr="00E73884">
              <w:rPr>
                <w:color w:val="000000" w:themeColor="text1"/>
                <w:sz w:val="22"/>
                <w:szCs w:val="22"/>
                <w:lang w:val="en-US"/>
              </w:rPr>
              <w:t xml:space="preserve"> XD</w:t>
            </w:r>
            <w:r w:rsidRPr="00E73884">
              <w:rPr>
                <w:color w:val="000000" w:themeColor="text1"/>
                <w:sz w:val="22"/>
                <w:szCs w:val="22"/>
              </w:rPr>
              <w:t>.</w:t>
            </w:r>
          </w:p>
        </w:tc>
        <w:tc>
          <w:tcPr>
            <w:tcW w:w="4242" w:type="dxa"/>
            <w:tcMar>
              <w:top w:w="0" w:type="dxa"/>
              <w:left w:w="108" w:type="dxa"/>
              <w:bottom w:w="0" w:type="dxa"/>
              <w:right w:w="108" w:type="dxa"/>
            </w:tcMar>
          </w:tcPr>
          <w:p w14:paraId="0795C515" w14:textId="77777777" w:rsidR="0098411A" w:rsidRPr="00E73884" w:rsidRDefault="0098411A" w:rsidP="005A1F51">
            <w:pPr>
              <w:spacing w:before="120"/>
              <w:ind w:firstLine="709"/>
              <w:jc w:val="center"/>
              <w:rPr>
                <w:b/>
                <w:bCs/>
                <w:color w:val="000000" w:themeColor="text1"/>
                <w:szCs w:val="28"/>
              </w:rPr>
            </w:pPr>
            <w:r w:rsidRPr="00E73884">
              <w:rPr>
                <w:b/>
                <w:bCs/>
                <w:color w:val="000000" w:themeColor="text1"/>
                <w:szCs w:val="28"/>
              </w:rPr>
              <w:t>TM. ỦY BAN NHÂN DÂN</w:t>
            </w:r>
          </w:p>
          <w:p w14:paraId="17B65846" w14:textId="77777777" w:rsidR="0098411A" w:rsidRPr="00E73884" w:rsidRDefault="0098411A" w:rsidP="005A1F51">
            <w:pPr>
              <w:ind w:firstLine="709"/>
              <w:jc w:val="center"/>
              <w:rPr>
                <w:color w:val="000000" w:themeColor="text1"/>
                <w:szCs w:val="28"/>
              </w:rPr>
            </w:pPr>
            <w:r w:rsidRPr="00E73884">
              <w:rPr>
                <w:b/>
                <w:bCs/>
                <w:color w:val="000000" w:themeColor="text1"/>
                <w:szCs w:val="28"/>
              </w:rPr>
              <w:t>CHỦ TỊCH</w:t>
            </w:r>
            <w:r w:rsidRPr="00E73884">
              <w:rPr>
                <w:b/>
                <w:bCs/>
                <w:color w:val="000000" w:themeColor="text1"/>
                <w:szCs w:val="28"/>
              </w:rPr>
              <w:br/>
            </w:r>
            <w:r w:rsidRPr="00E73884">
              <w:rPr>
                <w:b/>
                <w:bCs/>
                <w:color w:val="000000" w:themeColor="text1"/>
                <w:szCs w:val="28"/>
              </w:rPr>
              <w:br/>
            </w:r>
            <w:r w:rsidRPr="00E73884">
              <w:rPr>
                <w:b/>
                <w:bCs/>
                <w:color w:val="000000" w:themeColor="text1"/>
                <w:szCs w:val="28"/>
              </w:rPr>
              <w:br/>
            </w:r>
            <w:r w:rsidRPr="00E73884">
              <w:rPr>
                <w:b/>
                <w:bCs/>
                <w:color w:val="000000" w:themeColor="text1"/>
                <w:szCs w:val="28"/>
              </w:rPr>
              <w:br/>
            </w:r>
            <w:r w:rsidRPr="00E73884">
              <w:rPr>
                <w:b/>
                <w:bCs/>
                <w:color w:val="000000" w:themeColor="text1"/>
                <w:szCs w:val="28"/>
              </w:rPr>
              <w:br/>
            </w:r>
            <w:r w:rsidRPr="00E73884">
              <w:rPr>
                <w:b/>
                <w:bCs/>
                <w:color w:val="000000" w:themeColor="text1"/>
                <w:szCs w:val="28"/>
              </w:rPr>
              <w:br/>
            </w:r>
          </w:p>
          <w:p w14:paraId="49653E42" w14:textId="77777777" w:rsidR="0098411A" w:rsidRPr="00E73884" w:rsidRDefault="0098411A" w:rsidP="005A1F51">
            <w:pPr>
              <w:spacing w:before="120"/>
              <w:ind w:firstLine="709"/>
              <w:jc w:val="center"/>
              <w:rPr>
                <w:color w:val="000000" w:themeColor="text1"/>
                <w:szCs w:val="28"/>
              </w:rPr>
            </w:pPr>
          </w:p>
        </w:tc>
      </w:tr>
    </w:tbl>
    <w:p w14:paraId="309D0E69" w14:textId="77777777" w:rsidR="00BC200D" w:rsidRDefault="00BC200D" w:rsidP="005A1F51">
      <w:pPr>
        <w:shd w:val="clear" w:color="auto" w:fill="FFFFFF"/>
        <w:tabs>
          <w:tab w:val="left" w:pos="426"/>
        </w:tabs>
        <w:spacing w:before="40" w:after="40"/>
        <w:ind w:right="-2" w:firstLine="709"/>
        <w:jc w:val="center"/>
        <w:rPr>
          <w:b/>
          <w:bCs/>
          <w:color w:val="000000" w:themeColor="text1"/>
          <w:szCs w:val="28"/>
          <w:lang w:val="en-US" w:eastAsia="en-US"/>
        </w:rPr>
      </w:pPr>
    </w:p>
    <w:p w14:paraId="3ED24856" w14:textId="7892D01E" w:rsidR="00BC200D" w:rsidRDefault="00BC200D">
      <w:pPr>
        <w:rPr>
          <w:b/>
          <w:bCs/>
          <w:color w:val="000000" w:themeColor="text1"/>
          <w:szCs w:val="28"/>
          <w:lang w:val="en-US" w:eastAsia="en-US"/>
        </w:rPr>
      </w:pPr>
      <w:r>
        <w:rPr>
          <w:b/>
          <w:bCs/>
          <w:color w:val="000000" w:themeColor="text1"/>
          <w:szCs w:val="28"/>
          <w:lang w:val="en-US" w:eastAsia="en-US"/>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53"/>
        <w:gridCol w:w="5918"/>
      </w:tblGrid>
      <w:tr w:rsidR="002226AD" w:rsidRPr="00E73884" w14:paraId="533A7DAD" w14:textId="77777777" w:rsidTr="00CC3ED9">
        <w:trPr>
          <w:trHeight w:val="687"/>
          <w:tblCellSpacing w:w="0" w:type="dxa"/>
        </w:trPr>
        <w:tc>
          <w:tcPr>
            <w:tcW w:w="1738" w:type="pct"/>
            <w:shd w:val="clear" w:color="auto" w:fill="FFFFFF"/>
            <w:tcMar>
              <w:top w:w="0" w:type="dxa"/>
              <w:left w:w="108" w:type="dxa"/>
              <w:bottom w:w="0" w:type="dxa"/>
              <w:right w:w="108" w:type="dxa"/>
            </w:tcMar>
            <w:hideMark/>
          </w:tcPr>
          <w:p w14:paraId="0BEE70CA" w14:textId="77777777" w:rsidR="002226AD" w:rsidRPr="00E73884" w:rsidRDefault="002226AD" w:rsidP="001145E1">
            <w:pPr>
              <w:ind w:left="-284"/>
              <w:jc w:val="center"/>
              <w:rPr>
                <w:color w:val="000000" w:themeColor="text1"/>
                <w:sz w:val="12"/>
                <w:szCs w:val="12"/>
                <w:lang w:val="en-US" w:eastAsia="en-US"/>
              </w:rPr>
            </w:pPr>
            <w:r w:rsidRPr="00E73884">
              <w:rPr>
                <w:noProof/>
                <w:color w:val="000000" w:themeColor="text1"/>
                <w:sz w:val="26"/>
                <w:szCs w:val="26"/>
                <w:lang w:val="en-US" w:eastAsia="en-US"/>
              </w:rPr>
              <w:lastRenderedPageBreak/>
              <mc:AlternateContent>
                <mc:Choice Requires="wps">
                  <w:drawing>
                    <wp:anchor distT="0" distB="0" distL="114300" distR="114300" simplePos="0" relativeHeight="251663360" behindDoc="0" locked="0" layoutInCell="1" allowOverlap="1" wp14:anchorId="373B1845" wp14:editId="0E525C19">
                      <wp:simplePos x="0" y="0"/>
                      <wp:positionH relativeFrom="column">
                        <wp:posOffset>549275</wp:posOffset>
                      </wp:positionH>
                      <wp:positionV relativeFrom="paragraph">
                        <wp:posOffset>400685</wp:posOffset>
                      </wp:positionV>
                      <wp:extent cx="557687"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5576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D1D5CB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25pt,31.55pt" to="87.1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5PtgEAALYDAAAOAAAAZHJzL2Uyb0RvYy54bWysU02P0zAQvSPxHyzfadJd7YeipnvoCi4I&#10;KhZ+gNcZNxa2xxqbpv33jN02iwAhhLg4Hvu9N/PGk9XDwTuxB0oWQy+Xi1YKCBoHG3a9/PL57Zt7&#10;KVJWYVAOA/TyCEk+rF+/Wk2xgysc0Q1AgkVC6qbYyzHn2DVN0iN4lRYYIfClQfIqc0i7ZiA1sbp3&#10;zVXb3jYT0hAJNaTEp4+nS7mu+saAzh+NSZCF6yXXlutKdX0ua7NeqW5HKo5Wn8tQ/1CFVzZw0lnq&#10;UWUlvpH9RcpbTZjQ5IVG36AxVkP1wG6W7U9unkYVoXrh5qQ4tyn9P1n9Yb8lYYdeXksRlOcnesqk&#10;7G7MYoMhcAORxHXp0xRTx/BN2NI5SnFLxfTBkC9ftiMOtbfHubdwyELz4c3N3e39nRT6ctW88CKl&#10;/A7Qi7LppbOhuFad2r9PmXMx9ALhoNRxylx3+eiggF34BIadcK5lZdcZgo0jsVf8+sPXZXHBWhVZ&#10;KMY6N5PaP5PO2EKDOld/S5zRNSOGPBO9DUi/y5oPl1LNCX9xffJabD/jcKzvUNvBw1GdnQe5TN+P&#10;caW//G7r7wAAAP//AwBQSwMEFAAGAAgAAAAhAGAE+gvdAAAACAEAAA8AAABkcnMvZG93bnJldi54&#10;bWxMj81OhEAQhO8mvsOkTby5w7oKBGk2xp+THhA9eJxlWiDL9BBmFtCndzZ70GN1Vaq+zreL6cVE&#10;o+ssI6xXEQji2uqOG4SP9+erFITzirXqLRPCNznYFudnucq0nfmNpso3IpSwyxRC6/2QSenqloxy&#10;KzsQB+/Ljkb5IMdG6lHNodz08jqKYmlUx2GhVQM9tFTvq4NBSJ5eqnKYH19/SpnIspysT/efiJcX&#10;y/0dCE+L/wvDET+gQxGYdvbA2okeIY1vQxIh3qxBHP3kZgNidzrIIpf/Hyh+AQAA//8DAFBLAQIt&#10;ABQABgAIAAAAIQC2gziS/gAAAOEBAAATAAAAAAAAAAAAAAAAAAAAAABbQ29udGVudF9UeXBlc10u&#10;eG1sUEsBAi0AFAAGAAgAAAAhADj9If/WAAAAlAEAAAsAAAAAAAAAAAAAAAAALwEAAF9yZWxzLy5y&#10;ZWxzUEsBAi0AFAAGAAgAAAAhAGnJTk+2AQAAtgMAAA4AAAAAAAAAAAAAAAAALgIAAGRycy9lMm9E&#10;b2MueG1sUEsBAi0AFAAGAAgAAAAhAGAE+gvdAAAACAEAAA8AAAAAAAAAAAAAAAAAEAQAAGRycy9k&#10;b3ducmV2LnhtbFBLBQYAAAAABAAEAPMAAAAaBQAAAAA=&#10;" strokecolor="black [3040]"/>
                  </w:pict>
                </mc:Fallback>
              </mc:AlternateContent>
            </w:r>
            <w:r w:rsidRPr="00E73884">
              <w:rPr>
                <w:b/>
                <w:bCs/>
                <w:color w:val="000000" w:themeColor="text1"/>
                <w:sz w:val="26"/>
                <w:szCs w:val="26"/>
                <w:lang w:val="en-US" w:eastAsia="en-US"/>
              </w:rPr>
              <w:t>ỦY BAN NHÂN DÂN</w:t>
            </w:r>
            <w:r w:rsidRPr="00E73884">
              <w:rPr>
                <w:b/>
                <w:bCs/>
                <w:color w:val="000000" w:themeColor="text1"/>
                <w:sz w:val="26"/>
                <w:szCs w:val="26"/>
                <w:lang w:val="en-US" w:eastAsia="en-US"/>
              </w:rPr>
              <w:br/>
              <w:t>TỈNH LÀO CAI</w:t>
            </w:r>
            <w:r w:rsidRPr="00E73884">
              <w:rPr>
                <w:b/>
                <w:bCs/>
                <w:color w:val="000000" w:themeColor="text1"/>
                <w:sz w:val="26"/>
                <w:szCs w:val="26"/>
                <w:lang w:val="en-US" w:eastAsia="en-US"/>
              </w:rPr>
              <w:br/>
            </w:r>
          </w:p>
        </w:tc>
        <w:tc>
          <w:tcPr>
            <w:tcW w:w="3262" w:type="pct"/>
            <w:shd w:val="clear" w:color="auto" w:fill="FFFFFF"/>
            <w:tcMar>
              <w:top w:w="0" w:type="dxa"/>
              <w:left w:w="108" w:type="dxa"/>
              <w:bottom w:w="0" w:type="dxa"/>
              <w:right w:w="108" w:type="dxa"/>
            </w:tcMar>
            <w:hideMark/>
          </w:tcPr>
          <w:p w14:paraId="5569B466" w14:textId="77777777" w:rsidR="002226AD" w:rsidRPr="00E73884" w:rsidRDefault="002226AD" w:rsidP="001145E1">
            <w:pPr>
              <w:ind w:left="-284" w:right="-102"/>
              <w:jc w:val="center"/>
              <w:rPr>
                <w:color w:val="000000" w:themeColor="text1"/>
                <w:sz w:val="12"/>
                <w:szCs w:val="12"/>
                <w:lang w:val="en-US" w:eastAsia="en-US"/>
              </w:rPr>
            </w:pPr>
            <w:r w:rsidRPr="00E73884">
              <w:rPr>
                <w:b/>
                <w:bCs/>
                <w:noProof/>
                <w:color w:val="000000" w:themeColor="text1"/>
                <w:sz w:val="26"/>
                <w:szCs w:val="26"/>
                <w:lang w:val="en-US" w:eastAsia="en-US"/>
              </w:rPr>
              <mc:AlternateContent>
                <mc:Choice Requires="wps">
                  <w:drawing>
                    <wp:anchor distT="0" distB="0" distL="114300" distR="114300" simplePos="0" relativeHeight="251664384" behindDoc="0" locked="0" layoutInCell="1" allowOverlap="1" wp14:anchorId="4824F19C" wp14:editId="24A0DB93">
                      <wp:simplePos x="0" y="0"/>
                      <wp:positionH relativeFrom="column">
                        <wp:posOffset>683895</wp:posOffset>
                      </wp:positionH>
                      <wp:positionV relativeFrom="paragraph">
                        <wp:posOffset>423545</wp:posOffset>
                      </wp:positionV>
                      <wp:extent cx="2107565" cy="0"/>
                      <wp:effectExtent l="0" t="0" r="26035" b="19050"/>
                      <wp:wrapNone/>
                      <wp:docPr id="4" name="Straight Connector 5"/>
                      <wp:cNvGraphicFramePr/>
                      <a:graphic xmlns:a="http://schemas.openxmlformats.org/drawingml/2006/main">
                        <a:graphicData uri="http://schemas.microsoft.com/office/word/2010/wordprocessingShape">
                          <wps:wsp>
                            <wps:cNvCnPr/>
                            <wps:spPr>
                              <a:xfrm>
                                <a:off x="0" y="0"/>
                                <a:ext cx="2107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147265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33.35pt" to="219.8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N3twEAALcDAAAOAAAAZHJzL2Uyb0RvYy54bWysU8tu2zAQvBfIPxC8x5KMOi0Eyzk4aC9F&#10;azTNBzDU0iLKF5asJf99l7StFElRFEEuFJecmd1Zrta3kzXsABi1dx1vFjVn4KTvtdt3/OHHp+uP&#10;nMUkXC+Md9DxI0R+u7l6tx5DC0s/eNMDMhJxsR1Dx4eUQltVUQ5gRVz4AI4ulUcrEoW4r3oUI6lb&#10;Uy3r+qYaPfYBvYQY6fTudMk3RV8pkOmbUhESMx2n2lJZsayPea02a9HuUYRBy3MZ4hVVWKEdJZ2l&#10;7kQS7BfqF1JWS/TRq7SQ3lZeKS2heCA3Tf3Mzf0gAhQv1JwY5jbFt5OVXw87ZLrv+HvOnLD0RPcJ&#10;hd4PiW29c9RAj2yV+zSG2BJ863Z4jmLYYTY9KbT5S3bYVHp7nHsLU2KSDpdN/WF1s+JMXu6qJ2LA&#10;mD6DtyxvOm60y7ZFKw5fYqJkBL1AKMiFnFKXXToayGDjvoMiK5SsKewyRLA1yA6Cnr//2WQbpFWQ&#10;maK0MTOp/jfpjM00KIP1v8QZXTJ6l2ai1c7j37Km6VKqOuEvrk9es+1H3x/LQ5R20HQUZ+dJzuP3&#10;Z1zoT//b5jcAAAD//wMAUEsDBBQABgAIAAAAIQC2G0UR3gAAAAkBAAAPAAAAZHJzL2Rvd25yZXYu&#10;eG1sTI9LT8MwEITvSP0P1lbiRh0eSto0ToV4nOCQphw4uvGSRI3XUewmgV/PIg5wWs3uaPabbDfb&#10;Tow4+NaRgutVBAKpcqalWsHb4flqDcIHTUZ3jlDBJ3rY5YuLTKfGTbTHsQy14BDyqVbQhNCnUvqq&#10;Qav9yvVIfPtwg9WB5VBLM+iJw20nb6Iolla3xB8a3eNDg9WpPFsFydNLWfTT4+tXIRNZFKML69O7&#10;UpfL+X4LIuAc/szwg8/okDPT0Z3JeNGxjpKErQrimCcb7m43MYjj70LmmfzfIP8GAAD//wMAUEsB&#10;Ai0AFAAGAAgAAAAhALaDOJL+AAAA4QEAABMAAAAAAAAAAAAAAAAAAAAAAFtDb250ZW50X1R5cGVz&#10;XS54bWxQSwECLQAUAAYACAAAACEAOP0h/9YAAACUAQAACwAAAAAAAAAAAAAAAAAvAQAAX3JlbHMv&#10;LnJlbHNQSwECLQAUAAYACAAAACEA8Uqzd7cBAAC3AwAADgAAAAAAAAAAAAAAAAAuAgAAZHJzL2Uy&#10;b0RvYy54bWxQSwECLQAUAAYACAAAACEAthtFEd4AAAAJAQAADwAAAAAAAAAAAAAAAAARBAAAZHJz&#10;L2Rvd25yZXYueG1sUEsFBgAAAAAEAAQA8wAAABwFAAAAAA==&#10;" strokecolor="black [3040]"/>
                  </w:pict>
                </mc:Fallback>
              </mc:AlternateContent>
            </w:r>
            <w:r w:rsidRPr="00E73884">
              <w:rPr>
                <w:b/>
                <w:bCs/>
                <w:color w:val="000000" w:themeColor="text1"/>
                <w:sz w:val="26"/>
                <w:szCs w:val="26"/>
                <w:lang w:val="en-US" w:eastAsia="en-US"/>
              </w:rPr>
              <w:t>CỘNG HÒA XÃ HỘI CHỦ NGHĨA VIỆT NAM</w:t>
            </w:r>
            <w:r w:rsidRPr="00E73884">
              <w:rPr>
                <w:b/>
                <w:bCs/>
                <w:color w:val="000000" w:themeColor="text1"/>
                <w:szCs w:val="28"/>
                <w:lang w:val="en-US" w:eastAsia="en-US"/>
              </w:rPr>
              <w:br/>
              <w:t>Độc lập - Tự do - Hạnh phúc</w:t>
            </w:r>
            <w:r w:rsidRPr="00E73884">
              <w:rPr>
                <w:b/>
                <w:bCs/>
                <w:color w:val="000000" w:themeColor="text1"/>
                <w:szCs w:val="28"/>
                <w:lang w:val="en-US" w:eastAsia="en-US"/>
              </w:rPr>
              <w:br/>
            </w:r>
          </w:p>
        </w:tc>
      </w:tr>
    </w:tbl>
    <w:p w14:paraId="3346FD58" w14:textId="77777777" w:rsidR="002226AD" w:rsidRDefault="002226AD">
      <w:pPr>
        <w:rPr>
          <w:b/>
          <w:bCs/>
          <w:color w:val="000000" w:themeColor="text1"/>
          <w:szCs w:val="28"/>
          <w:lang w:val="en-US" w:eastAsia="en-US"/>
        </w:rPr>
      </w:pPr>
    </w:p>
    <w:p w14:paraId="32D51422" w14:textId="143E8DCA" w:rsidR="00152F21" w:rsidRPr="00291D55" w:rsidRDefault="00152F21" w:rsidP="00D631BA">
      <w:pPr>
        <w:shd w:val="clear" w:color="auto" w:fill="FFFFFF"/>
        <w:tabs>
          <w:tab w:val="left" w:pos="426"/>
        </w:tabs>
        <w:spacing w:before="120" w:line="340" w:lineRule="exact"/>
        <w:ind w:right="-2" w:firstLine="709"/>
        <w:jc w:val="center"/>
        <w:rPr>
          <w:color w:val="000000" w:themeColor="text1"/>
          <w:szCs w:val="28"/>
          <w:lang w:val="en-US" w:eastAsia="en-US"/>
        </w:rPr>
      </w:pPr>
      <w:r w:rsidRPr="00291D55">
        <w:rPr>
          <w:b/>
          <w:bCs/>
          <w:color w:val="000000" w:themeColor="text1"/>
          <w:szCs w:val="28"/>
          <w:lang w:val="en-US" w:eastAsia="en-US"/>
        </w:rPr>
        <w:t>QUY ĐỊNH</w:t>
      </w:r>
      <w:bookmarkEnd w:id="0"/>
    </w:p>
    <w:p w14:paraId="6ECCBBF6" w14:textId="773135AD" w:rsidR="00F5291A" w:rsidRPr="00291D55" w:rsidRDefault="00152F21" w:rsidP="00822033">
      <w:pPr>
        <w:shd w:val="clear" w:color="auto" w:fill="FFFFFF"/>
        <w:tabs>
          <w:tab w:val="left" w:pos="426"/>
        </w:tabs>
        <w:spacing w:before="120" w:line="340" w:lineRule="exact"/>
        <w:ind w:right="-2"/>
        <w:jc w:val="center"/>
        <w:rPr>
          <w:b/>
          <w:color w:val="000000" w:themeColor="text1"/>
          <w:szCs w:val="28"/>
          <w:lang w:val="en-US" w:eastAsia="en-US"/>
        </w:rPr>
      </w:pPr>
      <w:r w:rsidRPr="00291D55">
        <w:rPr>
          <w:b/>
          <w:color w:val="000000" w:themeColor="text1"/>
          <w:szCs w:val="28"/>
          <w:lang w:val="en-US" w:eastAsia="en-US"/>
        </w:rPr>
        <w:t>CHI TIẾT MỘT SỐ NỘI DUNG THỰC HIỆN LUẬT TRẬT TỰ, AN TOÀN GIAO THÔNG ĐƯỜNG BỘ TRÊN ĐỊA BÀN TỈNH LÀO CAI</w:t>
      </w:r>
    </w:p>
    <w:p w14:paraId="33722BA0" w14:textId="45797447" w:rsidR="00152F21" w:rsidRPr="00291D55" w:rsidRDefault="00152F21" w:rsidP="00291D55">
      <w:pPr>
        <w:shd w:val="clear" w:color="auto" w:fill="FFFFFF"/>
        <w:tabs>
          <w:tab w:val="left" w:pos="426"/>
        </w:tabs>
        <w:spacing w:before="120" w:line="340" w:lineRule="exact"/>
        <w:ind w:firstLine="709"/>
        <w:jc w:val="center"/>
        <w:rPr>
          <w:color w:val="000000" w:themeColor="text1"/>
          <w:szCs w:val="28"/>
          <w:lang w:val="en-US" w:eastAsia="en-US"/>
        </w:rPr>
      </w:pPr>
      <w:r w:rsidRPr="00291D55">
        <w:rPr>
          <w:i/>
          <w:iCs/>
          <w:color w:val="000000" w:themeColor="text1"/>
          <w:szCs w:val="28"/>
          <w:lang w:val="en-US" w:eastAsia="en-US"/>
        </w:rPr>
        <w:t>(Ban hành kèm theo Quyết định số:</w:t>
      </w:r>
      <w:r w:rsidR="00BD284E" w:rsidRPr="00291D55">
        <w:rPr>
          <w:i/>
          <w:iCs/>
          <w:color w:val="000000" w:themeColor="text1"/>
          <w:szCs w:val="28"/>
          <w:lang w:val="en-US" w:eastAsia="en-US"/>
        </w:rPr>
        <w:t xml:space="preserve">    </w:t>
      </w:r>
      <w:r w:rsidRPr="00291D55">
        <w:rPr>
          <w:i/>
          <w:iCs/>
          <w:color w:val="000000" w:themeColor="text1"/>
          <w:szCs w:val="28"/>
          <w:lang w:val="en-US" w:eastAsia="en-US"/>
        </w:rPr>
        <w:t xml:space="preserve"> </w:t>
      </w:r>
      <w:r w:rsidR="00BD284E" w:rsidRPr="00291D55">
        <w:rPr>
          <w:i/>
          <w:iCs/>
          <w:color w:val="000000" w:themeColor="text1"/>
          <w:szCs w:val="28"/>
          <w:lang w:val="en-US" w:eastAsia="en-US"/>
        </w:rPr>
        <w:t>/</w:t>
      </w:r>
      <w:r w:rsidRPr="00291D55">
        <w:rPr>
          <w:i/>
          <w:iCs/>
          <w:color w:val="000000" w:themeColor="text1"/>
          <w:szCs w:val="28"/>
          <w:lang w:val="en-US" w:eastAsia="en-US"/>
        </w:rPr>
        <w:t>2025/QĐ-UBND ngày</w:t>
      </w:r>
      <w:r w:rsidR="00BD284E" w:rsidRPr="00291D55">
        <w:rPr>
          <w:i/>
          <w:iCs/>
          <w:color w:val="000000" w:themeColor="text1"/>
          <w:szCs w:val="28"/>
          <w:lang w:val="en-US" w:eastAsia="en-US"/>
        </w:rPr>
        <w:t xml:space="preserve">      tháng    </w:t>
      </w:r>
      <w:r w:rsidRPr="00291D55">
        <w:rPr>
          <w:i/>
          <w:iCs/>
          <w:color w:val="000000" w:themeColor="text1"/>
          <w:szCs w:val="28"/>
          <w:lang w:val="en-US" w:eastAsia="en-US"/>
        </w:rPr>
        <w:t xml:space="preserve"> năm 2025 của Ủy ban nhân dân tỉnh Lào Cai)</w:t>
      </w:r>
    </w:p>
    <w:p w14:paraId="4AE9F5F4" w14:textId="77777777" w:rsidR="006B2EE0" w:rsidRPr="00291D55" w:rsidRDefault="006B2EE0" w:rsidP="00291D55">
      <w:pPr>
        <w:shd w:val="clear" w:color="auto" w:fill="FFFFFF"/>
        <w:tabs>
          <w:tab w:val="left" w:pos="426"/>
        </w:tabs>
        <w:spacing w:before="120" w:line="340" w:lineRule="exact"/>
        <w:ind w:right="-2" w:firstLine="709"/>
        <w:jc w:val="center"/>
        <w:rPr>
          <w:b/>
          <w:bCs/>
          <w:color w:val="000000" w:themeColor="text1"/>
          <w:szCs w:val="28"/>
          <w:lang w:val="en-US" w:eastAsia="en-US"/>
        </w:rPr>
      </w:pPr>
    </w:p>
    <w:p w14:paraId="3E0079B5" w14:textId="5609A41E" w:rsidR="00152F21" w:rsidRPr="00291D55" w:rsidRDefault="00152F21" w:rsidP="00291D55">
      <w:pPr>
        <w:shd w:val="clear" w:color="auto" w:fill="FFFFFF"/>
        <w:tabs>
          <w:tab w:val="left" w:pos="426"/>
        </w:tabs>
        <w:spacing w:before="120" w:line="340" w:lineRule="exact"/>
        <w:ind w:right="-2" w:firstLine="709"/>
        <w:jc w:val="center"/>
        <w:rPr>
          <w:color w:val="000000" w:themeColor="text1"/>
          <w:szCs w:val="28"/>
          <w:lang w:val="en-US" w:eastAsia="en-US"/>
        </w:rPr>
      </w:pPr>
      <w:r w:rsidRPr="00291D55">
        <w:rPr>
          <w:b/>
          <w:bCs/>
          <w:color w:val="000000" w:themeColor="text1"/>
          <w:szCs w:val="28"/>
          <w:lang w:val="en-US" w:eastAsia="en-US"/>
        </w:rPr>
        <w:t>Chương I</w:t>
      </w:r>
    </w:p>
    <w:p w14:paraId="3349F3C4" w14:textId="77777777" w:rsidR="00152F21" w:rsidRPr="00291D55" w:rsidRDefault="00152F21" w:rsidP="00291D55">
      <w:pPr>
        <w:shd w:val="clear" w:color="auto" w:fill="FFFFFF"/>
        <w:tabs>
          <w:tab w:val="left" w:pos="426"/>
        </w:tabs>
        <w:spacing w:before="120" w:line="340" w:lineRule="exact"/>
        <w:ind w:right="-2" w:firstLine="709"/>
        <w:jc w:val="center"/>
        <w:rPr>
          <w:color w:val="000000" w:themeColor="text1"/>
          <w:szCs w:val="28"/>
          <w:lang w:val="en-US" w:eastAsia="en-US"/>
        </w:rPr>
      </w:pPr>
      <w:r w:rsidRPr="00291D55">
        <w:rPr>
          <w:b/>
          <w:bCs/>
          <w:color w:val="000000" w:themeColor="text1"/>
          <w:szCs w:val="28"/>
          <w:lang w:val="en-US" w:eastAsia="en-US"/>
        </w:rPr>
        <w:t>QUY ĐỊNH CHUNG</w:t>
      </w:r>
    </w:p>
    <w:p w14:paraId="7327B364" w14:textId="77777777" w:rsidR="000A676D" w:rsidRPr="00291D55" w:rsidRDefault="000A676D" w:rsidP="00291D55">
      <w:pPr>
        <w:pStyle w:val="Heading2"/>
        <w:spacing w:line="340" w:lineRule="exact"/>
      </w:pPr>
      <w:r w:rsidRPr="00291D55">
        <w:t>Điều 1. Phạm vi điều chỉnh</w:t>
      </w:r>
    </w:p>
    <w:p w14:paraId="5519ECD4" w14:textId="77777777" w:rsidR="000A676D" w:rsidRPr="00291D55" w:rsidRDefault="000A676D" w:rsidP="00291D55">
      <w:pPr>
        <w:pStyle w:val="Doanvan"/>
        <w:spacing w:before="120" w:line="340" w:lineRule="exact"/>
        <w:rPr>
          <w:szCs w:val="28"/>
        </w:rPr>
      </w:pPr>
      <w:r w:rsidRPr="00291D55">
        <w:rPr>
          <w:szCs w:val="28"/>
        </w:rPr>
        <w:t xml:space="preserve">Quy định này quy định chi tiết một số nội dung thực hiện </w:t>
      </w:r>
      <w:r w:rsidRPr="00291D55">
        <w:rPr>
          <w:iCs/>
          <w:szCs w:val="28"/>
        </w:rPr>
        <w:t xml:space="preserve">Luật Trật tự, an toàn giao thông đường bộ </w:t>
      </w:r>
      <w:r w:rsidRPr="00291D55">
        <w:rPr>
          <w:szCs w:val="28"/>
        </w:rPr>
        <w:t>trên địa bàn tỉnh Lào Cai,</w:t>
      </w:r>
      <w:r w:rsidRPr="00291D55">
        <w:rPr>
          <w:szCs w:val="28"/>
          <w:lang w:val="en-US"/>
        </w:rPr>
        <w:t xml:space="preserve"> </w:t>
      </w:r>
      <w:r w:rsidRPr="00291D55">
        <w:rPr>
          <w:szCs w:val="28"/>
        </w:rPr>
        <w:t>gồm:</w:t>
      </w:r>
    </w:p>
    <w:p w14:paraId="5E9F5143" w14:textId="77777777" w:rsidR="000A676D" w:rsidRPr="00291D55" w:rsidRDefault="000A676D" w:rsidP="00291D55">
      <w:pPr>
        <w:pStyle w:val="Doanvan"/>
        <w:spacing w:before="120" w:line="340" w:lineRule="exact"/>
        <w:rPr>
          <w:szCs w:val="28"/>
        </w:rPr>
      </w:pPr>
      <w:r w:rsidRPr="00291D55">
        <w:rPr>
          <w:szCs w:val="28"/>
        </w:rPr>
        <w:t>a) Khoản 6 Điều 35: Phạm vi hoạt động của xe thô sơ, xe chở hàng bốn bánh có gắn động cơ, xe chở người bốn bánh có gắn động cơ tại địa phương.</w:t>
      </w:r>
    </w:p>
    <w:p w14:paraId="20FD65C9" w14:textId="77777777" w:rsidR="000A676D" w:rsidRPr="00291D55" w:rsidRDefault="000A676D" w:rsidP="00291D55">
      <w:pPr>
        <w:pStyle w:val="Doanvan"/>
        <w:spacing w:before="120" w:line="340" w:lineRule="exact"/>
        <w:rPr>
          <w:szCs w:val="28"/>
        </w:rPr>
      </w:pPr>
      <w:r w:rsidRPr="00291D55">
        <w:rPr>
          <w:szCs w:val="28"/>
        </w:rPr>
        <w:t xml:space="preserve">b) Khoản 4, khoản 5 Điều 44: Thời gian hoạt động của xe vệ sinh môi trường, xe ô tô chở vật liệu xây dựng, phế thải rời; </w:t>
      </w:r>
      <w:r w:rsidRPr="00291D55">
        <w:rPr>
          <w:szCs w:val="28"/>
          <w:lang w:val="en-US"/>
        </w:rPr>
        <w:t>h</w:t>
      </w:r>
      <w:r w:rsidRPr="00291D55">
        <w:rPr>
          <w:szCs w:val="28"/>
        </w:rPr>
        <w:t>oạt động vận tải đường bộ trong đô thị và tỷ lệ phương tiện vận chuyển hành khách công cộng có thiết bị hỗ trợ cho người khuyết tật trong đô thị.</w:t>
      </w:r>
    </w:p>
    <w:p w14:paraId="34369FD2" w14:textId="77777777" w:rsidR="000A676D" w:rsidRPr="00291D55" w:rsidRDefault="000A676D" w:rsidP="00291D55">
      <w:pPr>
        <w:pStyle w:val="Doanvan"/>
        <w:spacing w:before="120" w:line="340" w:lineRule="exact"/>
        <w:rPr>
          <w:szCs w:val="28"/>
        </w:rPr>
      </w:pPr>
      <w:r w:rsidRPr="00291D55">
        <w:rPr>
          <w:szCs w:val="28"/>
        </w:rPr>
        <w:t>c) Khoản 2 Điều 47: Sử dụng xe mô tô, xe gắn máy, xe thô sơ để kinh doanh vận chuyển hành khách, hàng hóa tại địa phương.</w:t>
      </w:r>
    </w:p>
    <w:p w14:paraId="2E9DFFED" w14:textId="77777777" w:rsidR="000A676D" w:rsidRPr="00291D55" w:rsidRDefault="000A676D" w:rsidP="00291D55">
      <w:pPr>
        <w:pStyle w:val="Doanvan"/>
        <w:spacing w:before="120" w:line="340" w:lineRule="exact"/>
        <w:rPr>
          <w:szCs w:val="28"/>
        </w:rPr>
      </w:pPr>
      <w:r w:rsidRPr="00291D55">
        <w:rPr>
          <w:szCs w:val="28"/>
        </w:rPr>
        <w:t>d) Khoản 2 Điều 48: Thời gian, phạm vi hoạt động vận chuyển hành khách bằng xe bốn bánh có gắn động cơ và hoạt động vận chuyển hàng hóa bằng xe chở hàng bốn bánh có gắn động cơ.</w:t>
      </w:r>
    </w:p>
    <w:p w14:paraId="7E6FE941" w14:textId="77777777" w:rsidR="000A676D" w:rsidRPr="00291D55" w:rsidRDefault="000A676D" w:rsidP="00291D55">
      <w:pPr>
        <w:pStyle w:val="Heading2"/>
        <w:spacing w:line="340" w:lineRule="exact"/>
      </w:pPr>
      <w:r w:rsidRPr="00291D55">
        <w:t>Điều 2. Đối tượng áp dụng</w:t>
      </w:r>
    </w:p>
    <w:p w14:paraId="265471BA" w14:textId="77777777" w:rsidR="000A676D" w:rsidRPr="00291D55" w:rsidRDefault="000A676D" w:rsidP="00291D55">
      <w:pPr>
        <w:pStyle w:val="Doanvan"/>
        <w:spacing w:before="120" w:line="340" w:lineRule="exact"/>
        <w:rPr>
          <w:szCs w:val="28"/>
        </w:rPr>
      </w:pPr>
      <w:r w:rsidRPr="00291D55">
        <w:rPr>
          <w:szCs w:val="28"/>
        </w:rPr>
        <w:t>1. Các cơ quan quản lý nhà nước, các tổ chức, cá nhân thực hiện hoạt động vận tải chở người, chở hàng hóa bằng xe thô sơ, xe bốn bánh có gắn động cơ; vận tải đường bộ trong đô thị; sử dụng xe vệ sinh môi trường, xe ô tô chở vật liệu xây dựng, phế thải rời trong đô thị; sử dụng xe mô tô, xe gắn máy, xe thô sơ để kinh doanh vận chuyển hành khách, hàng hóa trên địa bàn tỉnh Lào Cai.</w:t>
      </w:r>
    </w:p>
    <w:p w14:paraId="109BC404" w14:textId="77777777" w:rsidR="000A676D" w:rsidRPr="00291D55" w:rsidRDefault="000A676D" w:rsidP="00291D55">
      <w:pPr>
        <w:pStyle w:val="Doanvan"/>
        <w:spacing w:before="120" w:line="340" w:lineRule="exact"/>
        <w:rPr>
          <w:szCs w:val="28"/>
        </w:rPr>
      </w:pPr>
      <w:r w:rsidRPr="00291D55">
        <w:rPr>
          <w:szCs w:val="28"/>
        </w:rPr>
        <w:t>2. Các cơ quan, tổ chức, cá nhân khác có liên quan.</w:t>
      </w:r>
    </w:p>
    <w:p w14:paraId="46FBAA46" w14:textId="42BB7FF4" w:rsidR="000A676D" w:rsidRPr="00291D55" w:rsidRDefault="000A676D" w:rsidP="00291D55">
      <w:pPr>
        <w:pStyle w:val="Doanvan"/>
        <w:spacing w:before="120" w:line="340" w:lineRule="exact"/>
        <w:rPr>
          <w:szCs w:val="28"/>
        </w:rPr>
      </w:pPr>
      <w:r w:rsidRPr="00291D55">
        <w:rPr>
          <w:szCs w:val="28"/>
        </w:rPr>
        <w:t>3. Quy định này không áp dụng đối với</w:t>
      </w:r>
      <w:r w:rsidRPr="00291D55">
        <w:rPr>
          <w:szCs w:val="28"/>
          <w:lang w:val="en-US"/>
        </w:rPr>
        <w:t xml:space="preserve"> phương tiện</w:t>
      </w:r>
      <w:r w:rsidRPr="00291D55">
        <w:rPr>
          <w:szCs w:val="28"/>
        </w:rPr>
        <w:t xml:space="preserve"> phục vụ mục đích quốc phòng, an ninh; xe làm nhiệm vụ cứu nạn, cứu hộ, phòng, chống thiên tai, dịch bệnh</w:t>
      </w:r>
      <w:r w:rsidRPr="00291D55">
        <w:rPr>
          <w:szCs w:val="28"/>
          <w:lang w:val="en-US"/>
        </w:rPr>
        <w:t xml:space="preserve"> và</w:t>
      </w:r>
      <w:r w:rsidRPr="00291D55">
        <w:rPr>
          <w:szCs w:val="28"/>
        </w:rPr>
        <w:t xml:space="preserve"> các trường hợp khẩn cấp khác theo quy định của pháp luật.</w:t>
      </w:r>
    </w:p>
    <w:p w14:paraId="09CBDEDD" w14:textId="77777777" w:rsidR="000A676D" w:rsidRPr="00291D55" w:rsidRDefault="000A676D" w:rsidP="00291D55">
      <w:pPr>
        <w:pStyle w:val="Doanvan"/>
        <w:spacing w:before="120" w:line="340" w:lineRule="exact"/>
        <w:rPr>
          <w:szCs w:val="28"/>
        </w:rPr>
      </w:pPr>
    </w:p>
    <w:p w14:paraId="4C22DAE4" w14:textId="77777777" w:rsidR="0032770D" w:rsidRPr="00291D55" w:rsidRDefault="0032770D" w:rsidP="00291D55">
      <w:pPr>
        <w:tabs>
          <w:tab w:val="left" w:pos="426"/>
        </w:tabs>
        <w:spacing w:before="120" w:line="340" w:lineRule="exact"/>
        <w:ind w:right="-2"/>
        <w:jc w:val="center"/>
        <w:rPr>
          <w:b/>
          <w:bCs/>
          <w:color w:val="000000" w:themeColor="text1"/>
          <w:szCs w:val="28"/>
        </w:rPr>
      </w:pPr>
      <w:r w:rsidRPr="00291D55">
        <w:rPr>
          <w:b/>
          <w:bCs/>
          <w:color w:val="000000" w:themeColor="text1"/>
          <w:szCs w:val="28"/>
        </w:rPr>
        <w:lastRenderedPageBreak/>
        <w:t>Chương II</w:t>
      </w:r>
    </w:p>
    <w:p w14:paraId="70343384" w14:textId="77777777" w:rsidR="0032770D" w:rsidRPr="00291D55" w:rsidRDefault="0032770D" w:rsidP="00291D55">
      <w:pPr>
        <w:spacing w:before="120" w:line="340" w:lineRule="exact"/>
        <w:jc w:val="center"/>
        <w:rPr>
          <w:b/>
          <w:bCs/>
          <w:color w:val="000000" w:themeColor="text1"/>
          <w:szCs w:val="28"/>
        </w:rPr>
      </w:pPr>
      <w:r w:rsidRPr="00291D55">
        <w:rPr>
          <w:b/>
          <w:bCs/>
          <w:color w:val="000000" w:themeColor="text1"/>
          <w:szCs w:val="28"/>
        </w:rPr>
        <w:t>PHẠM VI HOẠT ĐỘNG CỦA XE THÔ SƠ, XE MÔ TÔ, XE GẮN MÁY, XE CHỞ HÀNG BỐN BÁNH CÓ GẮN ĐỘNG CƠ, XE CHỞ</w:t>
      </w:r>
      <w:r w:rsidRPr="00291D55">
        <w:rPr>
          <w:b/>
          <w:bCs/>
          <w:color w:val="000000" w:themeColor="text1"/>
          <w:szCs w:val="28"/>
          <w:lang w:val="en-US"/>
        </w:rPr>
        <w:t xml:space="preserve"> N</w:t>
      </w:r>
      <w:r w:rsidRPr="00291D55">
        <w:rPr>
          <w:b/>
          <w:bCs/>
          <w:color w:val="000000" w:themeColor="text1"/>
          <w:szCs w:val="28"/>
        </w:rPr>
        <w:t>GƯỜI BỐN BÁNH CÓ GẮN ĐỘNG CƠ VÀ THỜI GIAN HOẠT ĐỘNG VẬN CHUYỂN HÀNH KHÁCH BẰNG XE BỐN BÁNH CÓ GẮN ĐỘNG CƠ, HOẠT ĐỘNG VẬN CHUYỂN HÀNG HOÁ BẰNG XE CHỞ HÀNG BỐN BÁNH CÓ GẮN ĐỘNG CƠ</w:t>
      </w:r>
    </w:p>
    <w:p w14:paraId="1DA9553A" w14:textId="77777777" w:rsidR="0032770D" w:rsidRPr="00291D55" w:rsidRDefault="0032770D" w:rsidP="00291D55">
      <w:pPr>
        <w:pStyle w:val="Heading2"/>
        <w:spacing w:line="340" w:lineRule="exact"/>
      </w:pPr>
      <w:r w:rsidRPr="00291D55">
        <w:t>Điều 3. Phạm vi hoạt động của xe thô sơ</w:t>
      </w:r>
    </w:p>
    <w:p w14:paraId="043758BB" w14:textId="77777777" w:rsidR="0032770D" w:rsidRPr="00291D55" w:rsidRDefault="0032770D" w:rsidP="00291D55">
      <w:pPr>
        <w:pStyle w:val="Doanvan"/>
        <w:spacing w:before="120" w:line="340" w:lineRule="exact"/>
        <w:rPr>
          <w:szCs w:val="28"/>
        </w:rPr>
      </w:pPr>
      <w:r w:rsidRPr="00291D55">
        <w:rPr>
          <w:szCs w:val="28"/>
        </w:rPr>
        <w:t>1. Xe thô sơ được phép hoạt động trên tất cả các tuyến đường bộ, trừ đường cao tốc và các tuyến đường cấm hoặc hạn chế lưu thông theo quy định.</w:t>
      </w:r>
    </w:p>
    <w:p w14:paraId="5A53BC6C" w14:textId="77777777" w:rsidR="0032770D" w:rsidRPr="00291D55" w:rsidRDefault="0032770D" w:rsidP="00291D55">
      <w:pPr>
        <w:pStyle w:val="Doanvan"/>
        <w:spacing w:before="120" w:line="340" w:lineRule="exact"/>
        <w:rPr>
          <w:szCs w:val="28"/>
        </w:rPr>
      </w:pPr>
      <w:r w:rsidRPr="00291D55">
        <w:rPr>
          <w:szCs w:val="28"/>
        </w:rPr>
        <w:t xml:space="preserve">2. Xe xích lô, xe lăn dùng cho người khuyết tật </w:t>
      </w:r>
      <w:r w:rsidRPr="00291D55">
        <w:rPr>
          <w:szCs w:val="28"/>
          <w:lang w:val="en-US"/>
        </w:rPr>
        <w:t>và</w:t>
      </w:r>
      <w:r w:rsidRPr="00291D55">
        <w:rPr>
          <w:szCs w:val="28"/>
        </w:rPr>
        <w:t xml:space="preserve"> các loại xe tương tự</w:t>
      </w:r>
      <w:r w:rsidRPr="00291D55">
        <w:rPr>
          <w:szCs w:val="28"/>
          <w:lang w:val="en-US"/>
        </w:rPr>
        <w:t xml:space="preserve"> </w:t>
      </w:r>
      <w:r w:rsidRPr="00291D55">
        <w:rPr>
          <w:szCs w:val="28"/>
        </w:rPr>
        <w:t>được phép hoạt động trên tất cả các tuyến đường bộ trong phạm vi đô thị, khu dân cư, khu du lịch, điểm du lịch, khu di tích, điểm di tích, khu vui chơi giải trí</w:t>
      </w:r>
      <w:r w:rsidRPr="00291D55">
        <w:rPr>
          <w:szCs w:val="28"/>
          <w:lang w:val="en-US"/>
        </w:rPr>
        <w:t xml:space="preserve">, </w:t>
      </w:r>
      <w:r w:rsidRPr="00291D55">
        <w:rPr>
          <w:szCs w:val="28"/>
        </w:rPr>
        <w:t>trừ đường cao tốc và các tuyến đường cấm hoặc hạn chế lưu thông theo quy định.</w:t>
      </w:r>
    </w:p>
    <w:p w14:paraId="597067CE" w14:textId="77777777" w:rsidR="0032770D" w:rsidRPr="00291D55" w:rsidRDefault="0032770D" w:rsidP="00291D55">
      <w:pPr>
        <w:pStyle w:val="Heading2"/>
        <w:spacing w:line="340" w:lineRule="exact"/>
      </w:pPr>
      <w:r w:rsidRPr="00291D55">
        <w:t xml:space="preserve">Điều 4. Phạm vi hoạt động của xe chở hàng bốn bánh có gắn động cơ, xe chở người bốn bánh có gắn động cơ </w:t>
      </w:r>
    </w:p>
    <w:p w14:paraId="484B2B3E" w14:textId="7DE318D8" w:rsidR="0032770D" w:rsidRPr="00291D55" w:rsidRDefault="00F539EB" w:rsidP="00291D55">
      <w:pPr>
        <w:pStyle w:val="Doanvan"/>
        <w:spacing w:before="120" w:line="340" w:lineRule="exact"/>
        <w:rPr>
          <w:szCs w:val="28"/>
        </w:rPr>
      </w:pPr>
      <w:r>
        <w:rPr>
          <w:szCs w:val="28"/>
          <w:lang w:val="en-US"/>
        </w:rPr>
        <w:t>1</w:t>
      </w:r>
      <w:r w:rsidR="0032770D" w:rsidRPr="00291D55">
        <w:rPr>
          <w:szCs w:val="28"/>
        </w:rPr>
        <w:t xml:space="preserve">. Xe chở hàng bốn bánh có gắn động cơ, xe chở người bốn bánh có gắn động cơ </w:t>
      </w:r>
      <w:r w:rsidR="0032770D" w:rsidRPr="00291D55">
        <w:rPr>
          <w:szCs w:val="28"/>
          <w:lang w:val="en-US"/>
        </w:rPr>
        <w:t xml:space="preserve">chỉ </w:t>
      </w:r>
      <w:r w:rsidR="0032770D" w:rsidRPr="00291D55">
        <w:rPr>
          <w:szCs w:val="28"/>
        </w:rPr>
        <w:t>được hoạt động trên các tuyến đường theo quy định tại khoản 2 Điều 24 Nghị định 165/2024/NĐ-CP ngày 26/12/2024 của Chính phủ quy định chi tiết, hướng dẫn thi hành một số điều của Luật Đường bộ và Điều 77 Luật Trật tự, an toàn giao thông đường bộ</w:t>
      </w:r>
      <w:r w:rsidR="0032770D" w:rsidRPr="00291D55">
        <w:rPr>
          <w:szCs w:val="28"/>
          <w:lang w:val="en-US"/>
        </w:rPr>
        <w:t xml:space="preserve"> </w:t>
      </w:r>
      <w:r w:rsidR="0032770D" w:rsidRPr="00291D55">
        <w:rPr>
          <w:szCs w:val="28"/>
        </w:rPr>
        <w:t>trong phạm vi địa bàn các xã, phường.</w:t>
      </w:r>
    </w:p>
    <w:p w14:paraId="06C6C876" w14:textId="77777777" w:rsidR="0032770D" w:rsidRPr="00291D55" w:rsidRDefault="0032770D" w:rsidP="00291D55">
      <w:pPr>
        <w:pStyle w:val="Doanvan"/>
        <w:spacing w:before="120" w:line="340" w:lineRule="exact"/>
        <w:rPr>
          <w:b/>
          <w:szCs w:val="28"/>
          <w:lang w:val="en-US"/>
        </w:rPr>
      </w:pPr>
      <w:r w:rsidRPr="00291D55">
        <w:rPr>
          <w:szCs w:val="28"/>
          <w:lang w:val="en-US"/>
        </w:rPr>
        <w:t>2</w:t>
      </w:r>
      <w:r w:rsidRPr="00291D55">
        <w:rPr>
          <w:szCs w:val="28"/>
        </w:rPr>
        <w:t xml:space="preserve">. Các tuyến đường thuộc phạm vi tại khoản </w:t>
      </w:r>
      <w:r w:rsidRPr="00291D55">
        <w:rPr>
          <w:szCs w:val="28"/>
          <w:lang w:val="en-US"/>
        </w:rPr>
        <w:t>1 Điều này</w:t>
      </w:r>
      <w:r w:rsidRPr="00291D55">
        <w:rPr>
          <w:szCs w:val="28"/>
        </w:rPr>
        <w:t xml:space="preserve"> phải có điểm tránh, vượt hoặc bề rộng mặt đường đủ cho hai phương tiện đi ngược chiều tránh, vượt nhau (đối với các tuyến đường không bố trí điểm tránh, vượt).</w:t>
      </w:r>
    </w:p>
    <w:p w14:paraId="4162A928" w14:textId="77777777" w:rsidR="00B917FC" w:rsidRPr="00291D55" w:rsidRDefault="0032770D" w:rsidP="00291D55">
      <w:pPr>
        <w:pStyle w:val="Heading2"/>
        <w:spacing w:line="340" w:lineRule="exact"/>
        <w:rPr>
          <w:shd w:val="clear" w:color="auto" w:fill="FFFFFF"/>
        </w:rPr>
      </w:pPr>
      <w:r w:rsidRPr="00291D55">
        <w:rPr>
          <w:shd w:val="clear" w:color="auto" w:fill="FFFFFF"/>
        </w:rPr>
        <w:t>Điều 5. Thời gian hoạt động vận chuyển hành khách bằng xe bốn bánh có gắn động cơ và vận chuyển hàng hóa bằng xe chở hàng bốn bánh có gắn động cơ</w:t>
      </w:r>
    </w:p>
    <w:p w14:paraId="66ABC09E" w14:textId="1D1B74F5" w:rsidR="0032770D" w:rsidRPr="00291D55" w:rsidRDefault="0032770D" w:rsidP="00291D55">
      <w:pPr>
        <w:pStyle w:val="Heading2"/>
        <w:spacing w:line="340" w:lineRule="exact"/>
        <w:rPr>
          <w:b w:val="0"/>
          <w:bCs w:val="0"/>
          <w:color w:val="000000" w:themeColor="text1"/>
        </w:rPr>
      </w:pPr>
      <w:r w:rsidRPr="00291D55">
        <w:rPr>
          <w:b w:val="0"/>
        </w:rPr>
        <w:t>Thời gian hoạt động vận chuyển hành khách bằng xe bốn bánh có gắn động cơ và hoạt động vận chuyển hàng hóa bằng xe chở hàng bốn bánh có gắn động cơ thực hiện theo phương án tổ chức giao thông do Ủy ban nhân dân các xã, phường ban hành trên cơ sở điều kiện thực tế của địa phương.</w:t>
      </w:r>
    </w:p>
    <w:p w14:paraId="5FACE600" w14:textId="58786D13" w:rsidR="00B47E78" w:rsidRPr="00291D55" w:rsidRDefault="00B47E78" w:rsidP="00291D55">
      <w:pPr>
        <w:tabs>
          <w:tab w:val="left" w:pos="426"/>
        </w:tabs>
        <w:spacing w:before="120" w:line="340" w:lineRule="exact"/>
        <w:ind w:right="-2"/>
        <w:jc w:val="center"/>
        <w:rPr>
          <w:b/>
          <w:bCs/>
          <w:color w:val="000000" w:themeColor="text1"/>
          <w:szCs w:val="28"/>
        </w:rPr>
      </w:pPr>
      <w:r w:rsidRPr="00291D55">
        <w:rPr>
          <w:b/>
          <w:bCs/>
          <w:color w:val="000000" w:themeColor="text1"/>
          <w:szCs w:val="28"/>
        </w:rPr>
        <w:t>C</w:t>
      </w:r>
      <w:r w:rsidR="00991C39" w:rsidRPr="00291D55">
        <w:rPr>
          <w:b/>
          <w:bCs/>
          <w:color w:val="000000" w:themeColor="text1"/>
          <w:szCs w:val="28"/>
          <w:lang w:val="en-US"/>
        </w:rPr>
        <w:t>hương</w:t>
      </w:r>
      <w:r w:rsidRPr="00291D55">
        <w:rPr>
          <w:b/>
          <w:bCs/>
          <w:color w:val="000000" w:themeColor="text1"/>
          <w:szCs w:val="28"/>
        </w:rPr>
        <w:t xml:space="preserve"> III</w:t>
      </w:r>
    </w:p>
    <w:p w14:paraId="0CAAC50E" w14:textId="79508BE1" w:rsidR="00EB20D8" w:rsidRPr="00291D55" w:rsidRDefault="00EB20D8" w:rsidP="00291D55">
      <w:pPr>
        <w:tabs>
          <w:tab w:val="left" w:pos="426"/>
        </w:tabs>
        <w:spacing w:before="120" w:line="340" w:lineRule="exact"/>
        <w:ind w:right="-2"/>
        <w:jc w:val="center"/>
        <w:rPr>
          <w:b/>
          <w:bCs/>
          <w:color w:val="000000" w:themeColor="text1"/>
          <w:szCs w:val="28"/>
        </w:rPr>
      </w:pPr>
      <w:r w:rsidRPr="00291D55">
        <w:rPr>
          <w:b/>
          <w:bCs/>
          <w:color w:val="000000" w:themeColor="text1"/>
          <w:szCs w:val="28"/>
        </w:rPr>
        <w:t>HOẠT ĐỘNG VẬN TẢI ĐƯỜNG BỘ TRONG ĐÔ THỊ VÀ TỶ LỆ PHƯƠNG TIỆN VẬN CHUYỂN HÀNH KHÁCH CÔNG CỘNG CÓ THIẾT BỊ HỖ TRỢ NGƯỜI KHUYẾT TẬT TRONG ĐÔ THỊ</w:t>
      </w:r>
    </w:p>
    <w:p w14:paraId="41322A2D" w14:textId="77777777" w:rsidR="00B917FC" w:rsidRPr="00291D55" w:rsidRDefault="00B917FC" w:rsidP="00291D55">
      <w:pPr>
        <w:pStyle w:val="Heading2"/>
        <w:spacing w:line="340" w:lineRule="exact"/>
      </w:pPr>
      <w:r w:rsidRPr="00291D55">
        <w:t>Điều 6. Quy định về hoạt động vận tải đường bộ trong đô thị</w:t>
      </w:r>
    </w:p>
    <w:p w14:paraId="3C88CEF3" w14:textId="77777777" w:rsidR="00B917FC" w:rsidRPr="00291D55" w:rsidRDefault="00B917FC" w:rsidP="006233BB">
      <w:pPr>
        <w:pStyle w:val="Doanvan"/>
        <w:spacing w:before="120" w:line="340" w:lineRule="exact"/>
        <w:rPr>
          <w:szCs w:val="28"/>
        </w:rPr>
      </w:pPr>
      <w:r w:rsidRPr="00291D55">
        <w:rPr>
          <w:szCs w:val="28"/>
        </w:rPr>
        <w:t>1.</w:t>
      </w:r>
      <w:r w:rsidRPr="00291D55">
        <w:rPr>
          <w:szCs w:val="28"/>
          <w:lang w:val="en-US"/>
        </w:rPr>
        <w:t xml:space="preserve"> Đ</w:t>
      </w:r>
      <w:r w:rsidRPr="00291D55">
        <w:rPr>
          <w:szCs w:val="28"/>
        </w:rPr>
        <w:t xml:space="preserve">ơn vị kinh doanh vận tải phải có </w:t>
      </w:r>
      <w:r w:rsidRPr="00291D55">
        <w:rPr>
          <w:szCs w:val="28"/>
          <w:lang w:val="en-US"/>
        </w:rPr>
        <w:t>G</w:t>
      </w:r>
      <w:r w:rsidRPr="00291D55">
        <w:rPr>
          <w:szCs w:val="28"/>
        </w:rPr>
        <w:t>iấy phép kinh doanh vận tải</w:t>
      </w:r>
      <w:r w:rsidRPr="00291D55">
        <w:rPr>
          <w:szCs w:val="28"/>
          <w:lang w:val="en-US"/>
        </w:rPr>
        <w:t xml:space="preserve"> bằng xe </w:t>
      </w:r>
      <w:r w:rsidRPr="00291D55">
        <w:rPr>
          <w:szCs w:val="28"/>
        </w:rPr>
        <w:t>ô tô do Sở Xây dựng cấp theo quy định tại Chương II Nghị định số 158/2024/NĐ-</w:t>
      </w:r>
      <w:r w:rsidRPr="00291D55">
        <w:rPr>
          <w:szCs w:val="28"/>
        </w:rPr>
        <w:lastRenderedPageBreak/>
        <w:t xml:space="preserve">CP ngày 18/12/2024 của Chính phủ Quy định về hoạt động vận tải đường bộ.      </w:t>
      </w:r>
    </w:p>
    <w:p w14:paraId="67780882" w14:textId="77777777" w:rsidR="00B917FC" w:rsidRPr="00291D55" w:rsidRDefault="00B917FC" w:rsidP="006233BB">
      <w:pPr>
        <w:pStyle w:val="Doanvan"/>
        <w:spacing w:before="120" w:line="340" w:lineRule="exact"/>
        <w:rPr>
          <w:szCs w:val="28"/>
        </w:rPr>
      </w:pPr>
      <w:r w:rsidRPr="00291D55">
        <w:rPr>
          <w:szCs w:val="28"/>
        </w:rPr>
        <w:t>2. Phương tiện tham gia hoạt động vận tải đường bộ trong đô thị phải đảm bảo các điều kiện và quy định như sau:</w:t>
      </w:r>
    </w:p>
    <w:p w14:paraId="02EB40F7" w14:textId="77777777" w:rsidR="00B917FC" w:rsidRPr="00291D55" w:rsidRDefault="00B917FC" w:rsidP="006233BB">
      <w:pPr>
        <w:pStyle w:val="Doanvan"/>
        <w:spacing w:before="120" w:line="340" w:lineRule="exact"/>
        <w:rPr>
          <w:szCs w:val="28"/>
        </w:rPr>
      </w:pPr>
      <w:r w:rsidRPr="00291D55">
        <w:rPr>
          <w:szCs w:val="28"/>
        </w:rPr>
        <w:t xml:space="preserve"> a) Đáp ứng các điều kiện đối với phương tiện tham gia giao thông đường bộ theo quy định tại Điều 35 Luật Trật tự, an toàn giao thông đường bộ.</w:t>
      </w:r>
    </w:p>
    <w:p w14:paraId="16280020" w14:textId="77777777" w:rsidR="00B917FC" w:rsidRPr="00291D55" w:rsidRDefault="00B917FC" w:rsidP="006233BB">
      <w:pPr>
        <w:pStyle w:val="Doanvan"/>
        <w:spacing w:before="120" w:line="340" w:lineRule="exact"/>
        <w:rPr>
          <w:szCs w:val="28"/>
          <w:lang w:val="en-US"/>
        </w:rPr>
      </w:pPr>
      <w:r w:rsidRPr="00291D55">
        <w:rPr>
          <w:szCs w:val="28"/>
        </w:rPr>
        <w:t>b) Còn niên hạn sử dụng theo quy định tại Điều 40 Luật Trật tự, an toàn giao thông đường bộ</w:t>
      </w:r>
      <w:r w:rsidRPr="00291D55">
        <w:rPr>
          <w:szCs w:val="28"/>
          <w:lang w:val="en-US"/>
        </w:rPr>
        <w:t xml:space="preserve"> và quy định chi tiết</w:t>
      </w:r>
      <w:r w:rsidRPr="00291D55">
        <w:rPr>
          <w:szCs w:val="28"/>
        </w:rPr>
        <w:t xml:space="preserve"> đối với từng loại phương tiện theo quy định </w:t>
      </w:r>
      <w:r w:rsidRPr="00291D55">
        <w:rPr>
          <w:szCs w:val="28"/>
          <w:lang w:val="en-US"/>
        </w:rPr>
        <w:t xml:space="preserve">của </w:t>
      </w:r>
      <w:r w:rsidRPr="00291D55">
        <w:rPr>
          <w:szCs w:val="28"/>
        </w:rPr>
        <w:t>Chính phủ</w:t>
      </w:r>
      <w:r w:rsidRPr="00291D55">
        <w:rPr>
          <w:szCs w:val="28"/>
          <w:lang w:val="en-US"/>
        </w:rPr>
        <w:t>.</w:t>
      </w:r>
    </w:p>
    <w:p w14:paraId="17998E8B" w14:textId="77777777" w:rsidR="00B917FC" w:rsidRPr="00291D55" w:rsidRDefault="00B917FC" w:rsidP="00291D55">
      <w:pPr>
        <w:pStyle w:val="Doanvan"/>
        <w:spacing w:before="120" w:line="340" w:lineRule="exact"/>
        <w:rPr>
          <w:szCs w:val="28"/>
          <w:lang w:val="en-US"/>
        </w:rPr>
      </w:pPr>
      <w:r w:rsidRPr="00291D55">
        <w:rPr>
          <w:szCs w:val="28"/>
        </w:rPr>
        <w:t>c) Bảo đảm chất lượng an toàn kỹ thuật và bảo vệ môi trường của xe cơ giới, xe máy chuyên dùng, phụ tùng xe cơ giới trong nhập khẩu, sản xuất, lắp ráp theo quy định tại Điều 41 Luật Trật tự, an toàn giao thông đường bộ</w:t>
      </w:r>
      <w:r w:rsidRPr="00291D55">
        <w:rPr>
          <w:szCs w:val="28"/>
          <w:lang w:val="en-US"/>
        </w:rPr>
        <w:t xml:space="preserve"> và quy định của Bộ trưởng Bộ Xây dựng.</w:t>
      </w:r>
    </w:p>
    <w:p w14:paraId="78FE167A" w14:textId="77777777" w:rsidR="00B917FC" w:rsidRPr="00291D55" w:rsidRDefault="00B917FC" w:rsidP="00291D55">
      <w:pPr>
        <w:pStyle w:val="Doanvan"/>
        <w:spacing w:before="120" w:line="340" w:lineRule="exact"/>
        <w:rPr>
          <w:szCs w:val="28"/>
        </w:rPr>
      </w:pPr>
      <w:r w:rsidRPr="00291D55">
        <w:rPr>
          <w:szCs w:val="28"/>
        </w:rPr>
        <w:t xml:space="preserve">d) Bảo đảm an toàn kỹ thuật và bảo vệ môi trường của xe cơ giới, xe máy chuyên dùng tham gia giao thông đường bộ theo quy định tại khoản 1, khoản 2, khoản 3 và khoản 4 </w:t>
      </w:r>
      <w:r w:rsidRPr="00291D55">
        <w:rPr>
          <w:szCs w:val="28"/>
          <w:lang w:val="en-US"/>
        </w:rPr>
        <w:t>Đ</w:t>
      </w:r>
      <w:r w:rsidRPr="00291D55">
        <w:rPr>
          <w:szCs w:val="28"/>
        </w:rPr>
        <w:t>iều 42 Luật Trật tự, an toàn giao thông đường bộ</w:t>
      </w:r>
      <w:r w:rsidRPr="00291D55">
        <w:rPr>
          <w:szCs w:val="28"/>
          <w:lang w:val="en-US"/>
        </w:rPr>
        <w:t xml:space="preserve"> và quy định của Bộ trưởng Bộ Xây dựng</w:t>
      </w:r>
      <w:r w:rsidRPr="00291D55">
        <w:rPr>
          <w:szCs w:val="28"/>
        </w:rPr>
        <w:t>.</w:t>
      </w:r>
    </w:p>
    <w:p w14:paraId="46B13810" w14:textId="77777777" w:rsidR="00B917FC" w:rsidRPr="00291D55" w:rsidRDefault="00B917FC" w:rsidP="00291D55">
      <w:pPr>
        <w:pStyle w:val="Doanvan"/>
        <w:spacing w:before="120" w:line="340" w:lineRule="exact"/>
        <w:rPr>
          <w:szCs w:val="28"/>
        </w:rPr>
      </w:pPr>
      <w:r w:rsidRPr="00291D55">
        <w:rPr>
          <w:szCs w:val="28"/>
        </w:rPr>
        <w:t>đ) Phương tiện tham gia hoạt động kinh doanh vận tải phải được Sở Xây dựng cấp biển hiệu, phù hiệu theo quy định của Bộ Xây dựng</w:t>
      </w:r>
      <w:r w:rsidRPr="00291D55">
        <w:rPr>
          <w:szCs w:val="28"/>
          <w:lang w:val="en-US"/>
        </w:rPr>
        <w:t>,</w:t>
      </w:r>
      <w:r w:rsidRPr="00291D55">
        <w:rPr>
          <w:szCs w:val="28"/>
        </w:rPr>
        <w:t xml:space="preserve"> phù hợp với loại hình kinh doanh vận tải phương tiệ</w:t>
      </w:r>
      <w:r w:rsidRPr="00291D55">
        <w:rPr>
          <w:szCs w:val="28"/>
          <w:lang w:val="en-US"/>
        </w:rPr>
        <w:t>n</w:t>
      </w:r>
      <w:r w:rsidRPr="00291D55">
        <w:rPr>
          <w:szCs w:val="28"/>
        </w:rPr>
        <w:t xml:space="preserve"> hoạt động</w:t>
      </w:r>
      <w:r w:rsidRPr="00291D55">
        <w:rPr>
          <w:szCs w:val="28"/>
          <w:lang w:val="en-US"/>
        </w:rPr>
        <w:t xml:space="preserve"> khai thác</w:t>
      </w:r>
      <w:r w:rsidRPr="00291D55">
        <w:rPr>
          <w:szCs w:val="28"/>
        </w:rPr>
        <w:t xml:space="preserve">; phù hiệu phải còn giá trị </w:t>
      </w:r>
      <w:r w:rsidRPr="00291D55">
        <w:rPr>
          <w:szCs w:val="28"/>
          <w:lang w:val="en-US"/>
        </w:rPr>
        <w:t>sử dụng</w:t>
      </w:r>
      <w:r w:rsidRPr="00291D55">
        <w:rPr>
          <w:szCs w:val="28"/>
        </w:rPr>
        <w:t xml:space="preserve"> và không bị thu hồi, không quá thời hạn so với niên hạn sử dụng của phương tiện theo quy định.</w:t>
      </w:r>
    </w:p>
    <w:p w14:paraId="17C08D77" w14:textId="4141C048" w:rsidR="00B917FC" w:rsidRPr="00291D55" w:rsidRDefault="00B917FC" w:rsidP="00291D55">
      <w:pPr>
        <w:pStyle w:val="Doanvan"/>
        <w:spacing w:before="120" w:line="340" w:lineRule="exact"/>
        <w:rPr>
          <w:szCs w:val="28"/>
        </w:rPr>
      </w:pPr>
      <w:r w:rsidRPr="00291D55">
        <w:rPr>
          <w:szCs w:val="28"/>
        </w:rPr>
        <w:t>e) Hoạt động vận tải trong đô thị phải thực hiện theo phương án tổ chức giao thông đã được cơ quan có thẩm quyền phê duyệt, tuân thủ về thời gian hoạt động trong ngày đối với khu đô thị (nếu có). Trong quá trình tổ chức và tham gia giao thông, có các biện pháp đảm bảo giữ gìn vệ sinh và bảo vệ môi trường</w:t>
      </w:r>
      <w:r w:rsidRPr="00291D55">
        <w:rPr>
          <w:szCs w:val="28"/>
          <w:lang w:val="en-US"/>
        </w:rPr>
        <w:t xml:space="preserve"> trong đô thị.</w:t>
      </w:r>
      <w:r w:rsidRPr="00291D55">
        <w:rPr>
          <w:szCs w:val="28"/>
        </w:rPr>
        <w:t xml:space="preserve"> </w:t>
      </w:r>
      <w:r w:rsidRPr="00291D55">
        <w:rPr>
          <w:szCs w:val="28"/>
          <w:lang w:val="en-US"/>
        </w:rPr>
        <w:t>Thực hiện t</w:t>
      </w:r>
      <w:r w:rsidRPr="00291D55">
        <w:rPr>
          <w:szCs w:val="28"/>
        </w:rPr>
        <w:t xml:space="preserve">riển khai đồng bộ cơ sở dữ liệu, gắn “Thẻ đầu cuối” để thực hiện thanh </w:t>
      </w:r>
      <w:r w:rsidRPr="00291D55">
        <w:rPr>
          <w:spacing w:val="-2"/>
          <w:szCs w:val="28"/>
        </w:rPr>
        <w:t>toán điện tử giao thông theo lộ trình tại Nghị định</w:t>
      </w:r>
      <w:r w:rsidRPr="00291D55">
        <w:rPr>
          <w:spacing w:val="-2"/>
          <w:szCs w:val="28"/>
          <w:lang w:val="en-US"/>
        </w:rPr>
        <w:t xml:space="preserve"> số</w:t>
      </w:r>
      <w:r w:rsidRPr="00291D55">
        <w:rPr>
          <w:spacing w:val="-2"/>
          <w:szCs w:val="28"/>
        </w:rPr>
        <w:t> </w:t>
      </w:r>
      <w:hyperlink r:id="rId8" w:tgtFrame="_blank" w:tooltip="Nghị định 119/2024/NĐ-CP" w:history="1">
        <w:r w:rsidRPr="00291D55">
          <w:rPr>
            <w:spacing w:val="-2"/>
            <w:szCs w:val="28"/>
          </w:rPr>
          <w:t>119/2024/NĐ-CP</w:t>
        </w:r>
      </w:hyperlink>
      <w:r w:rsidRPr="00291D55">
        <w:rPr>
          <w:spacing w:val="-2"/>
          <w:szCs w:val="28"/>
        </w:rPr>
        <w:t> ngày 30</w:t>
      </w:r>
      <w:r w:rsidR="00756A44">
        <w:rPr>
          <w:spacing w:val="-2"/>
          <w:szCs w:val="28"/>
          <w:lang w:val="en-US"/>
        </w:rPr>
        <w:t>/</w:t>
      </w:r>
      <w:r w:rsidRPr="00291D55">
        <w:rPr>
          <w:spacing w:val="-2"/>
          <w:szCs w:val="28"/>
        </w:rPr>
        <w:t>9</w:t>
      </w:r>
      <w:r w:rsidR="00756A44">
        <w:rPr>
          <w:spacing w:val="-2"/>
          <w:szCs w:val="28"/>
          <w:lang w:val="en-US"/>
        </w:rPr>
        <w:t>/</w:t>
      </w:r>
      <w:r w:rsidRPr="00291D55">
        <w:rPr>
          <w:spacing w:val="-2"/>
          <w:szCs w:val="28"/>
        </w:rPr>
        <w:t>2024 của Chính phủ quy định về thanh toán điện tử giao thông đường bộ.</w:t>
      </w:r>
      <w:r w:rsidRPr="00291D55">
        <w:rPr>
          <w:szCs w:val="28"/>
        </w:rPr>
        <w:t xml:space="preserve"> </w:t>
      </w:r>
    </w:p>
    <w:p w14:paraId="1D4789F9" w14:textId="39377E98" w:rsidR="002D2B44" w:rsidRPr="00291D55" w:rsidRDefault="002D2B44" w:rsidP="00291D55">
      <w:pPr>
        <w:pStyle w:val="Heading2"/>
        <w:spacing w:line="340" w:lineRule="exact"/>
      </w:pPr>
      <w:r w:rsidRPr="00291D55">
        <w:t>Điều 7. Hoạt động vận tải hành khách bằng ô tô</w:t>
      </w:r>
      <w:r w:rsidR="006C45D8" w:rsidRPr="00291D55">
        <w:t>,</w:t>
      </w:r>
      <w:r w:rsidRPr="00291D55">
        <w:t xml:space="preserve"> xe bốn bánh có gắn động cơ</w:t>
      </w:r>
    </w:p>
    <w:p w14:paraId="73A62943" w14:textId="57245163" w:rsidR="00B917FC" w:rsidRPr="00291D55" w:rsidRDefault="00B917FC" w:rsidP="00291D55">
      <w:pPr>
        <w:pStyle w:val="Doanvan"/>
        <w:spacing w:before="120" w:line="340" w:lineRule="exact"/>
        <w:rPr>
          <w:szCs w:val="28"/>
          <w:lang w:val="en-US"/>
        </w:rPr>
      </w:pPr>
      <w:r w:rsidRPr="00291D55">
        <w:rPr>
          <w:szCs w:val="28"/>
        </w:rPr>
        <w:t>1. Quy định chung</w:t>
      </w:r>
    </w:p>
    <w:p w14:paraId="4889E6C6" w14:textId="77777777" w:rsidR="00B917FC" w:rsidRPr="00291D55" w:rsidRDefault="00B917FC" w:rsidP="00291D55">
      <w:pPr>
        <w:pStyle w:val="Doanvan"/>
        <w:spacing w:before="120" w:line="340" w:lineRule="exact"/>
        <w:rPr>
          <w:szCs w:val="28"/>
        </w:rPr>
      </w:pPr>
      <w:r w:rsidRPr="00291D55">
        <w:rPr>
          <w:szCs w:val="28"/>
        </w:rPr>
        <w:t>a) Bảo đảm trật tự, an toàn giao thông đường bộ đối với xe ô tô vận chuyển hành khách theo quy định tại Điều 45 Luật Trật tự, an toàn giao thông đường bộ.</w:t>
      </w:r>
    </w:p>
    <w:p w14:paraId="6D672872" w14:textId="49C416FC" w:rsidR="00B917FC" w:rsidRPr="00291D55" w:rsidRDefault="00B917FC" w:rsidP="00291D55">
      <w:pPr>
        <w:pStyle w:val="Doanvan"/>
        <w:spacing w:before="120" w:line="340" w:lineRule="exact"/>
        <w:rPr>
          <w:szCs w:val="28"/>
        </w:rPr>
      </w:pPr>
      <w:r w:rsidRPr="00291D55">
        <w:rPr>
          <w:szCs w:val="28"/>
        </w:rPr>
        <w:t xml:space="preserve"> b) Các đơn vị hoạt động vận tải hành khách công cộng trong đô thị thực hiện lộ trình chuyển đổi sang phương tiện sử dụng điện và năng lượng xanh theo Quyết định </w:t>
      </w:r>
      <w:hyperlink r:id="rId9" w:tgtFrame="_blank" w:tooltip="Quyết định 876/QĐ-TTg" w:history="1">
        <w:r w:rsidRPr="00291D55">
          <w:rPr>
            <w:szCs w:val="28"/>
          </w:rPr>
          <w:t>876/QĐ-TTg</w:t>
        </w:r>
      </w:hyperlink>
      <w:r w:rsidRPr="00291D55">
        <w:rPr>
          <w:szCs w:val="28"/>
        </w:rPr>
        <w:t> ngày 22</w:t>
      </w:r>
      <w:r w:rsidR="006416A7">
        <w:rPr>
          <w:szCs w:val="28"/>
          <w:lang w:val="en-US"/>
        </w:rPr>
        <w:t>/</w:t>
      </w:r>
      <w:r w:rsidRPr="00291D55">
        <w:rPr>
          <w:szCs w:val="28"/>
        </w:rPr>
        <w:t>7</w:t>
      </w:r>
      <w:r w:rsidR="006416A7">
        <w:rPr>
          <w:szCs w:val="28"/>
          <w:lang w:val="en-US"/>
        </w:rPr>
        <w:t>/</w:t>
      </w:r>
      <w:r w:rsidRPr="00291D55">
        <w:rPr>
          <w:szCs w:val="28"/>
        </w:rPr>
        <w:t>2022 của Thủ tướng Chính phủ phê duyệt “Chương trình hành động về chuyển đổi năng lượng xanh, giảm phát thải khí các-</w:t>
      </w:r>
      <w:r w:rsidRPr="00291D55">
        <w:rPr>
          <w:szCs w:val="28"/>
        </w:rPr>
        <w:lastRenderedPageBreak/>
        <w:t>bon và khí mê-tan của ngành giao thông vận tải”.</w:t>
      </w:r>
    </w:p>
    <w:p w14:paraId="29879A8C" w14:textId="77777777" w:rsidR="00B917FC" w:rsidRPr="00291D55" w:rsidRDefault="00B917FC" w:rsidP="00291D55">
      <w:pPr>
        <w:pStyle w:val="Doanvan"/>
        <w:spacing w:before="120" w:line="340" w:lineRule="exact"/>
        <w:rPr>
          <w:szCs w:val="28"/>
        </w:rPr>
      </w:pPr>
      <w:r w:rsidRPr="00291D55">
        <w:rPr>
          <w:szCs w:val="28"/>
        </w:rPr>
        <w:t>c) Các phương tiện vận tải hành khách phải có dụng cụ thu gom rác thải của hành khách đi trên xe để chuyển đến vị trí quy định, không được để hành khách đi trên xe</w:t>
      </w:r>
      <w:r w:rsidRPr="00291D55">
        <w:rPr>
          <w:szCs w:val="28"/>
          <w:lang w:val="en-US"/>
        </w:rPr>
        <w:t xml:space="preserve"> tự ý</w:t>
      </w:r>
      <w:r w:rsidRPr="00291D55">
        <w:rPr>
          <w:szCs w:val="28"/>
        </w:rPr>
        <w:t xml:space="preserve"> bỏ rác thải ra ngoài làm ảnh hưởng đến vệ sinh môi trường đô thị. </w:t>
      </w:r>
      <w:r w:rsidRPr="00291D55">
        <w:rPr>
          <w:szCs w:val="28"/>
          <w:lang w:val="fr-FR"/>
        </w:rPr>
        <w:t xml:space="preserve">Phương tiện ô tô khách thành phố, xe buýt có thiết bị hỗ trợ người khuyết tật đáp ứng Quy chuẩn kỹ thuật quốc gia về ô tô khách thành phố để người khuyết tật tiếp cận sử dụng (QCVN 82:2024/BGTVT); Quy chuẩn kỹ thuật Quốc gia về chất lượng an toàn kỹ thuật và bảo vệ môi trường đối với xe ô tô khách thành phố (QCVN 10:2024/BGTVT) ban hành kèm theo Thông tư số 48/2024/TT-BGTVT ngày 15/11/2024 của Bộ trưởng Bộ Giao thông vận tải. </w:t>
      </w:r>
    </w:p>
    <w:p w14:paraId="5240AD86" w14:textId="77777777" w:rsidR="00B917FC" w:rsidRPr="00291D55" w:rsidRDefault="00B917FC" w:rsidP="00291D55">
      <w:pPr>
        <w:pStyle w:val="Doanvan"/>
        <w:spacing w:before="120" w:line="340" w:lineRule="exact"/>
        <w:rPr>
          <w:szCs w:val="28"/>
          <w:lang w:val="en-US"/>
        </w:rPr>
      </w:pPr>
      <w:r w:rsidRPr="00291D55">
        <w:rPr>
          <w:szCs w:val="28"/>
        </w:rPr>
        <w:t xml:space="preserve">2. Hoạt động vận tải hành khách </w:t>
      </w:r>
      <w:r w:rsidRPr="00291D55">
        <w:rPr>
          <w:szCs w:val="28"/>
          <w:lang w:val="en-US"/>
        </w:rPr>
        <w:t>bằng xe ô tô</w:t>
      </w:r>
    </w:p>
    <w:p w14:paraId="164DBE28" w14:textId="35281847" w:rsidR="00B917FC" w:rsidRPr="00291D55" w:rsidRDefault="00B917FC" w:rsidP="00291D55">
      <w:pPr>
        <w:pStyle w:val="Doanvan"/>
        <w:spacing w:before="120" w:line="340" w:lineRule="exact"/>
        <w:rPr>
          <w:szCs w:val="28"/>
          <w:lang w:val="en-US"/>
        </w:rPr>
      </w:pPr>
      <w:r w:rsidRPr="00291D55">
        <w:rPr>
          <w:szCs w:val="28"/>
        </w:rPr>
        <w:t>a) Chấp hành các quy định về kinh doanh vận tải hành khách bằng xe ô tô theo quy định tại Chương II Thông tư số </w:t>
      </w:r>
      <w:hyperlink r:id="rId10" w:tgtFrame="_blank" w:tooltip="Thông tư 36/2024/TT-BGTVT" w:history="1">
        <w:r w:rsidRPr="00291D55">
          <w:rPr>
            <w:szCs w:val="28"/>
          </w:rPr>
          <w:t>36/2024/TT-BGTVT</w:t>
        </w:r>
      </w:hyperlink>
      <w:r w:rsidRPr="00291D55">
        <w:rPr>
          <w:szCs w:val="28"/>
        </w:rPr>
        <w:t> ngày 15</w:t>
      </w:r>
      <w:r w:rsidR="001B512C">
        <w:rPr>
          <w:szCs w:val="28"/>
          <w:lang w:val="en-US"/>
        </w:rPr>
        <w:t>/</w:t>
      </w:r>
      <w:r w:rsidRPr="00291D55">
        <w:rPr>
          <w:szCs w:val="28"/>
        </w:rPr>
        <w:t>11</w:t>
      </w:r>
      <w:r w:rsidR="001B512C">
        <w:rPr>
          <w:szCs w:val="28"/>
          <w:lang w:val="en-US"/>
        </w:rPr>
        <w:t>/</w:t>
      </w:r>
      <w:r w:rsidRPr="00291D55">
        <w:rPr>
          <w:szCs w:val="28"/>
        </w:rPr>
        <w:t>2024 của Bộ trưởng Bộ Giao thông vận tải</w:t>
      </w:r>
      <w:r w:rsidRPr="00291D55">
        <w:rPr>
          <w:szCs w:val="28"/>
          <w:lang w:val="en-US"/>
        </w:rPr>
        <w:t>.</w:t>
      </w:r>
    </w:p>
    <w:p w14:paraId="3F84BB28" w14:textId="77777777" w:rsidR="00B917FC" w:rsidRPr="00291D55" w:rsidRDefault="00B917FC" w:rsidP="00291D55">
      <w:pPr>
        <w:shd w:val="clear" w:color="auto" w:fill="FFFFFF" w:themeFill="background1"/>
        <w:tabs>
          <w:tab w:val="left" w:pos="426"/>
        </w:tabs>
        <w:spacing w:before="120" w:line="340" w:lineRule="exact"/>
        <w:jc w:val="both"/>
        <w:rPr>
          <w:szCs w:val="28"/>
          <w:lang w:val="en-US" w:eastAsia="en-US"/>
        </w:rPr>
      </w:pPr>
      <w:r w:rsidRPr="00291D55">
        <w:rPr>
          <w:szCs w:val="28"/>
          <w:lang w:val="en-US" w:eastAsia="en-US"/>
        </w:rPr>
        <w:tab/>
      </w:r>
      <w:r w:rsidRPr="00291D55">
        <w:rPr>
          <w:szCs w:val="28"/>
          <w:lang w:val="en-US" w:eastAsia="en-US"/>
        </w:rPr>
        <w:tab/>
        <w:t>b) Tuân thủ theo phương án tổ chức giao thông của cơ quan có thẩm quyền phê duyệt đối với các tuyến đường hoạt động khai thác.</w:t>
      </w:r>
    </w:p>
    <w:p w14:paraId="620CB0F7" w14:textId="77777777" w:rsidR="00B917FC" w:rsidRPr="00291D55" w:rsidRDefault="00B917FC" w:rsidP="00291D55">
      <w:pPr>
        <w:pStyle w:val="Doanvan"/>
        <w:spacing w:before="120" w:line="340" w:lineRule="exact"/>
        <w:rPr>
          <w:szCs w:val="28"/>
        </w:rPr>
      </w:pPr>
      <w:r w:rsidRPr="00291D55">
        <w:rPr>
          <w:szCs w:val="28"/>
          <w:lang w:val="en-US"/>
        </w:rPr>
        <w:t xml:space="preserve">c) </w:t>
      </w:r>
      <w:r w:rsidRPr="00291D55">
        <w:rPr>
          <w:szCs w:val="28"/>
        </w:rPr>
        <w:t>Phương tiện ô tô khách thành phố, xe buýt có thiết bị hỗ trợ người khuyết tật đáp ứng Quy chuẩn kỹ thuật quốc gia về ô tô khách thành phố để người khuyết tật tiếp cận sử dụng (QCVN 82:2024/BGTVT); Quy chuẩn kỹ thuật Quốc gia về chất lượng an toàn kỹ thuật và bảo vệ môi trường đối với xe ô tô khách thành phố (QCVN 10:2024/BGTVT) ban hành kèm theo Thông tư số 48/2024/TT-BGTVT ngày 15/11/2024 của Bộ trưởng Bộ Giao thông vận tải.</w:t>
      </w:r>
    </w:p>
    <w:p w14:paraId="1BEDDFDB" w14:textId="77777777" w:rsidR="00B917FC" w:rsidRPr="00291D55" w:rsidRDefault="00B917FC" w:rsidP="00291D55">
      <w:pPr>
        <w:pStyle w:val="Doanvan"/>
        <w:spacing w:before="120" w:line="340" w:lineRule="exact"/>
        <w:rPr>
          <w:szCs w:val="28"/>
        </w:rPr>
      </w:pPr>
      <w:r w:rsidRPr="00291D55">
        <w:rPr>
          <w:szCs w:val="28"/>
          <w:lang w:val="en-US"/>
        </w:rPr>
        <w:t xml:space="preserve">d) </w:t>
      </w:r>
      <w:r w:rsidRPr="00291D55">
        <w:rPr>
          <w:szCs w:val="28"/>
        </w:rPr>
        <w:t>Căn cứ biểu đồ chạy xe đã được Sở</w:t>
      </w:r>
      <w:r w:rsidRPr="00291D55">
        <w:rPr>
          <w:szCs w:val="28"/>
          <w:lang w:val="en-US"/>
        </w:rPr>
        <w:t xml:space="preserve"> Xây dựng</w:t>
      </w:r>
      <w:r w:rsidRPr="00291D55">
        <w:rPr>
          <w:szCs w:val="28"/>
        </w:rPr>
        <w:t xml:space="preserve"> phê duyệt và công bố, các doanh nghiệp khai thác tuyến xe buýt, tuyến cố định phải bố trí đủ số lượng xe, chạy đúng tuyến, hành trình, lịch trình đã phê duyệt; trong quá trình thực hiện </w:t>
      </w:r>
      <w:r w:rsidRPr="00291D55">
        <w:rPr>
          <w:spacing w:val="-4"/>
          <w:szCs w:val="28"/>
        </w:rPr>
        <w:t>biểu đồ xe chạy, chỉ được đón, trả khách tại các vị trí đón, trả khách, bến xe hoặc nhà chờ xe buýt đã được phê duyệt; trước khi bắt đầu hành trình và sau khi kết thúc hành trình, xe chạy tuyến cố định phải có xác nhận của bến xe trên Lệnh vận chuyển.</w:t>
      </w:r>
    </w:p>
    <w:p w14:paraId="0FB18C29" w14:textId="77777777" w:rsidR="00B917FC" w:rsidRPr="00291D55" w:rsidRDefault="00B917FC" w:rsidP="00291D55">
      <w:pPr>
        <w:pStyle w:val="Doanvan"/>
        <w:spacing w:before="120" w:line="340" w:lineRule="exact"/>
        <w:rPr>
          <w:szCs w:val="28"/>
        </w:rPr>
      </w:pPr>
      <w:r w:rsidRPr="00291D55">
        <w:rPr>
          <w:szCs w:val="28"/>
          <w:lang w:val="en-US"/>
        </w:rPr>
        <w:t xml:space="preserve">đ) </w:t>
      </w:r>
      <w:r w:rsidRPr="00291D55">
        <w:rPr>
          <w:szCs w:val="28"/>
        </w:rPr>
        <w:t>Hoạt động vận tải hành khách theo hợp đồng và xe taxi có thể thỏa thuận vị trí đón, trả khách nhưng phải chấp hành các quy định về an toàn giao thông và theo phương án tổ chức giao thông đô thị; trong thời gian đỗ xe chờ đón khách, các xe taxi chỉ được đỗ xe tại các điểm đỗ xe theo quy định.</w:t>
      </w:r>
    </w:p>
    <w:p w14:paraId="295AABD5" w14:textId="77777777" w:rsidR="00B917FC" w:rsidRPr="00291D55" w:rsidRDefault="00B917FC" w:rsidP="00291D55">
      <w:pPr>
        <w:shd w:val="clear" w:color="auto" w:fill="FFFFFF" w:themeFill="background1"/>
        <w:spacing w:before="120" w:line="340" w:lineRule="exact"/>
        <w:ind w:firstLine="601"/>
        <w:jc w:val="both"/>
        <w:rPr>
          <w:szCs w:val="28"/>
          <w:lang w:val="en-US" w:eastAsia="en-US"/>
        </w:rPr>
      </w:pPr>
      <w:r w:rsidRPr="00291D55">
        <w:rPr>
          <w:szCs w:val="28"/>
          <w:lang w:val="en-US" w:eastAsia="en-US"/>
        </w:rPr>
        <w:t>e) Xe buýt và xe taxi được ưu tiên bố trí nơi dừng, đỗ để đón, trả khách tại các bến xe, nhà ga, khu du lịch, cơ sở lưu trú,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14:paraId="167EC0EE" w14:textId="77777777" w:rsidR="00B917FC" w:rsidRPr="00291D55" w:rsidRDefault="00B917FC" w:rsidP="00291D55">
      <w:pPr>
        <w:pStyle w:val="Doanvan"/>
        <w:spacing w:before="120" w:line="340" w:lineRule="exact"/>
        <w:rPr>
          <w:szCs w:val="28"/>
          <w:highlight w:val="yellow"/>
          <w:lang w:val="fr-FR"/>
        </w:rPr>
      </w:pPr>
      <w:r w:rsidRPr="00291D55">
        <w:rPr>
          <w:szCs w:val="28"/>
          <w:lang w:val="en-US"/>
        </w:rPr>
        <w:t>g)</w:t>
      </w:r>
      <w:r w:rsidRPr="00291D55">
        <w:rPr>
          <w:szCs w:val="28"/>
        </w:rPr>
        <w:t xml:space="preserve"> </w:t>
      </w:r>
      <w:r w:rsidRPr="00291D55">
        <w:rPr>
          <w:szCs w:val="28"/>
          <w:lang w:val="fr-FR"/>
        </w:rPr>
        <w:t>Các đơn vị kinh doanh vận tải phải có trách nhiệm thực hiện chính sách miễn, giảm giá vé đối với người khuyết tật, người cao tuổi, học sinh, sinh viên.</w:t>
      </w:r>
    </w:p>
    <w:p w14:paraId="295CA90F" w14:textId="77FFD991" w:rsidR="002D2B44" w:rsidRPr="00291D55" w:rsidRDefault="00B917FC" w:rsidP="00A014FF">
      <w:pPr>
        <w:spacing w:before="120" w:line="340" w:lineRule="exact"/>
        <w:ind w:firstLine="720"/>
        <w:jc w:val="both"/>
        <w:rPr>
          <w:szCs w:val="28"/>
          <w:lang w:val="en-US"/>
        </w:rPr>
      </w:pPr>
      <w:r w:rsidRPr="00291D55">
        <w:rPr>
          <w:szCs w:val="28"/>
          <w:lang w:val="en-US"/>
        </w:rPr>
        <w:lastRenderedPageBreak/>
        <w:t xml:space="preserve">3. Xe chở khách bốn bánh có gắn động cơ khi hoạt động trong các khu đô thị, tại các địa điểm du lịch, lái xe phải có thái độ văn minh, lịch sự khi giao tiếp với hành khách, không bật nhạc to nơi công cộng làm ảnh hưởng tiếng ồn; không tranh giành khách, ép khách đi xe; không chở quá số người được phép chở; tuân thủ nghiêm các quy định về phạm vi, tuyến đường và thời gian được phép hoạt động.   </w:t>
      </w:r>
      <w:r w:rsidR="002D2B44" w:rsidRPr="00291D55">
        <w:rPr>
          <w:szCs w:val="28"/>
          <w:lang w:val="en-US"/>
        </w:rPr>
        <w:t xml:space="preserve">   </w:t>
      </w:r>
    </w:p>
    <w:p w14:paraId="45E4DB8D" w14:textId="56E2A0F1" w:rsidR="00912796" w:rsidRPr="00291D55" w:rsidRDefault="00907E4A" w:rsidP="00291D55">
      <w:pPr>
        <w:pStyle w:val="Heading2"/>
        <w:spacing w:line="340" w:lineRule="exact"/>
      </w:pPr>
      <w:r w:rsidRPr="00291D55">
        <w:t xml:space="preserve">Điều 8. Hoạt động vận tải hàng hóa bằng xe ô tô, xe bốn bánh có gắn động cơ </w:t>
      </w:r>
    </w:p>
    <w:p w14:paraId="5C6450E0" w14:textId="75F9C882" w:rsidR="00EF12F1" w:rsidRPr="00291D55" w:rsidRDefault="00EF12F1" w:rsidP="00291D55">
      <w:pPr>
        <w:pStyle w:val="Doanvan"/>
        <w:spacing w:before="120" w:line="340" w:lineRule="exact"/>
        <w:rPr>
          <w:szCs w:val="28"/>
        </w:rPr>
      </w:pPr>
      <w:r w:rsidRPr="00291D55">
        <w:rPr>
          <w:szCs w:val="28"/>
        </w:rPr>
        <w:t xml:space="preserve">1. Hoạt động vận chuyển hàng hóa thực hiện theo nhu cầu của khách hàng hoặc theo thỏa thuận giữa chủ hàng và chủ phương tiện nhưng phải tuân thủ quy định của Luật Trật tự, an toàn giao thông đường bộ; khi dừng, đỗ để xếp, dỡ hàng hóa phải đúng nơi quy định và bảo đảm an toàn giao thông. </w:t>
      </w:r>
    </w:p>
    <w:p w14:paraId="0F7F9046" w14:textId="77777777" w:rsidR="00EF12F1" w:rsidRPr="00291D55" w:rsidRDefault="00EF12F1" w:rsidP="00291D55">
      <w:pPr>
        <w:pStyle w:val="Doanvan"/>
        <w:spacing w:before="120" w:line="340" w:lineRule="exact"/>
        <w:rPr>
          <w:szCs w:val="28"/>
          <w:lang w:val="en-US"/>
        </w:rPr>
      </w:pPr>
      <w:r w:rsidRPr="00291D55">
        <w:rPr>
          <w:szCs w:val="28"/>
        </w:rPr>
        <w:t>2. Hoạt động vận tải hàng hóa trong đô thị phải chấp hành quy định về tổ chức giao thông của địa phương liên quan đến tuyến đường hoạt động, phương án phân luồng giao thông và thời gian hoạt động của phương tiện.</w:t>
      </w:r>
    </w:p>
    <w:p w14:paraId="2BCE7A50" w14:textId="77777777" w:rsidR="00EF12F1" w:rsidRPr="00291D55" w:rsidRDefault="00EF12F1" w:rsidP="00291D55">
      <w:pPr>
        <w:pStyle w:val="Doanvan"/>
        <w:spacing w:before="120" w:line="340" w:lineRule="exact"/>
        <w:rPr>
          <w:szCs w:val="28"/>
          <w:lang w:val="en-US"/>
        </w:rPr>
      </w:pPr>
      <w:r w:rsidRPr="00291D55">
        <w:rPr>
          <w:szCs w:val="28"/>
        </w:rPr>
        <w:t>3. Việc vận chuyển hàng nguy hiểm thực hiện theo quy định tại Nghị định số 161/2024/NĐ-CP ngày 18/12/2024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Xe vận chuyển hàng nguy hiểm không được dừng, đỗ ở nơi đông người, những nơi dễ xảy ra nguy hiểm.</w:t>
      </w:r>
    </w:p>
    <w:p w14:paraId="2B372156" w14:textId="77777777" w:rsidR="00EF12F1" w:rsidRPr="00291D55" w:rsidRDefault="00EF12F1" w:rsidP="00291D55">
      <w:pPr>
        <w:pStyle w:val="Doanvan"/>
        <w:spacing w:before="120" w:line="340" w:lineRule="exact"/>
        <w:rPr>
          <w:szCs w:val="28"/>
          <w:lang w:val="en-US"/>
        </w:rPr>
      </w:pPr>
      <w:r w:rsidRPr="00291D55">
        <w:rPr>
          <w:szCs w:val="28"/>
        </w:rPr>
        <w:t>4. Khi phương tiện lưu thông không được để rơi, vãi hàng hóa, rác thải, chất thải xuống đường. Trường hợp để rơi, vãi hàng hóa, rác thải, chất thải xuống đường</w:t>
      </w:r>
      <w:r w:rsidRPr="00291D55">
        <w:rPr>
          <w:szCs w:val="28"/>
          <w:lang w:val="en-US"/>
        </w:rPr>
        <w:t>, lái xe</w:t>
      </w:r>
      <w:r w:rsidRPr="00291D55">
        <w:rPr>
          <w:szCs w:val="28"/>
        </w:rPr>
        <w:t xml:space="preserve"> phải có trách nhiệm thu dọn ngay và có những biện pháp báo hiệu, ngăn chặn không để xảy ra tai nạn giao thông</w:t>
      </w:r>
      <w:r w:rsidRPr="00291D55">
        <w:rPr>
          <w:szCs w:val="28"/>
          <w:lang w:val="en-US"/>
        </w:rPr>
        <w:t xml:space="preserve"> hoặc </w:t>
      </w:r>
      <w:r w:rsidRPr="00291D55">
        <w:rPr>
          <w:szCs w:val="28"/>
        </w:rPr>
        <w:t>gây ô nhiễm môi trường.</w:t>
      </w:r>
    </w:p>
    <w:p w14:paraId="7D06A4A6" w14:textId="77777777" w:rsidR="00EF12F1" w:rsidRPr="00291D55" w:rsidRDefault="00EF12F1" w:rsidP="00291D55">
      <w:pPr>
        <w:pStyle w:val="Heading2"/>
        <w:spacing w:line="340" w:lineRule="exact"/>
        <w:rPr>
          <w:b w:val="0"/>
          <w:bCs w:val="0"/>
          <w:color w:val="000000" w:themeColor="text1"/>
          <w:lang w:val="fr-FR"/>
        </w:rPr>
      </w:pPr>
      <w:r w:rsidRPr="00291D55">
        <w:rPr>
          <w:b w:val="0"/>
          <w:bCs w:val="0"/>
          <w:color w:val="000000" w:themeColor="text1"/>
          <w:lang w:val="fr-FR"/>
        </w:rPr>
        <w:t xml:space="preserve">5. Không sử dụng xe ô tô, </w:t>
      </w:r>
      <w:r w:rsidRPr="00291D55">
        <w:rPr>
          <w:b w:val="0"/>
          <w:bCs w:val="0"/>
        </w:rPr>
        <w:t xml:space="preserve">xe bốn bánh có gắn động cơ </w:t>
      </w:r>
      <w:r w:rsidRPr="00291D55">
        <w:rPr>
          <w:b w:val="0"/>
          <w:bCs w:val="0"/>
          <w:color w:val="000000" w:themeColor="text1"/>
          <w:lang w:val="fr-FR"/>
        </w:rPr>
        <w:t>làm quầy bán hàng lưu động trên đường trong đô thị.</w:t>
      </w:r>
    </w:p>
    <w:p w14:paraId="58C75E66" w14:textId="37EC2EE8" w:rsidR="008C2526" w:rsidRPr="00291D55" w:rsidRDefault="00902C4A" w:rsidP="00291D55">
      <w:pPr>
        <w:pStyle w:val="Heading2"/>
        <w:spacing w:line="340" w:lineRule="exact"/>
      </w:pPr>
      <w:r w:rsidRPr="00291D55">
        <w:t>Điều 9. Hoạt động vận tải xe môi trường, xe ô tô chở phế thải rời</w:t>
      </w:r>
    </w:p>
    <w:p w14:paraId="0FB5FD05" w14:textId="77777777" w:rsidR="007576BC" w:rsidRPr="00291D55" w:rsidRDefault="007576BC" w:rsidP="00291D55">
      <w:pPr>
        <w:pStyle w:val="Doanvan"/>
        <w:spacing w:before="120" w:line="340" w:lineRule="exact"/>
        <w:rPr>
          <w:szCs w:val="28"/>
        </w:rPr>
      </w:pPr>
      <w:r w:rsidRPr="00291D55">
        <w:rPr>
          <w:szCs w:val="28"/>
          <w:shd w:val="clear" w:color="auto" w:fill="FFFFFF"/>
          <w:lang w:val="fr-FR"/>
        </w:rPr>
        <w:t>1. Xe vệ sinh môi trường phải đáp ứng được các yêu cầu kỹ thuật về bảo vệ môi trường theo quy định tại Điều 27, Điều 34, Điều 37 Thông tư số 02/2022/TT-BTNMT ngày 10/01/2022 của </w:t>
      </w:r>
      <w:r w:rsidRPr="00291D55">
        <w:rPr>
          <w:szCs w:val="28"/>
          <w:lang w:val="fr-FR"/>
        </w:rPr>
        <w:t>Bộ trưởng Bộ Tài nguyên và Môi trường quy định chi tiết thi hành một số điều của Luật Bảo vệ môi trường và đáp ứng yêu cầu an toàn, kỹ thuật </w:t>
      </w:r>
      <w:r w:rsidRPr="00291D55">
        <w:rPr>
          <w:szCs w:val="28"/>
          <w:shd w:val="clear" w:color="auto" w:fill="FFFFFF"/>
          <w:lang w:val="fr-FR"/>
        </w:rPr>
        <w:t>theo quy định.</w:t>
      </w:r>
    </w:p>
    <w:p w14:paraId="53B85E8A" w14:textId="77777777" w:rsidR="007576BC" w:rsidRPr="00291D55" w:rsidRDefault="007576BC" w:rsidP="00291D55">
      <w:pPr>
        <w:pStyle w:val="Doanvan"/>
        <w:spacing w:before="120" w:line="340" w:lineRule="exact"/>
        <w:rPr>
          <w:szCs w:val="28"/>
          <w:shd w:val="clear" w:color="auto" w:fill="FFFFFF"/>
          <w:lang w:val="fr-FR"/>
        </w:rPr>
      </w:pPr>
      <w:r w:rsidRPr="00291D55">
        <w:rPr>
          <w:szCs w:val="28"/>
          <w:shd w:val="clear" w:color="auto" w:fill="FFFFFF"/>
          <w:lang w:val="fr-FR"/>
        </w:rPr>
        <w:t>2. Xe ô tô chở phế thải rời phải </w:t>
      </w:r>
      <w:r w:rsidRPr="00291D55">
        <w:rPr>
          <w:szCs w:val="28"/>
          <w:lang w:val="fr-FR"/>
        </w:rPr>
        <w:t>đảm bảo các điều kiện về phương tiện tham gia giao thông đường bộ theo quy định tại Điều 35 Luật Trật tự, an toàn giao thông đường bộ; khi lưu thông</w:t>
      </w:r>
      <w:r w:rsidRPr="00291D55">
        <w:rPr>
          <w:szCs w:val="28"/>
          <w:shd w:val="clear" w:color="auto" w:fill="FFFFFF"/>
          <w:lang w:val="fr-FR"/>
        </w:rPr>
        <w:t> phải được che đậy kín, không để chất phế thải rơi vãi xuống đường; không gây tiếng ồn hoặc bụi bẩn, ô nhiễm môi trường trong suốt quá trình vận chuyển.</w:t>
      </w:r>
    </w:p>
    <w:p w14:paraId="040C763D" w14:textId="77777777" w:rsidR="002E2763" w:rsidRPr="00291D55" w:rsidRDefault="002E2763" w:rsidP="00291D55">
      <w:pPr>
        <w:pStyle w:val="Heading2"/>
        <w:spacing w:line="340" w:lineRule="exact"/>
      </w:pPr>
      <w:r w:rsidRPr="00291D55">
        <w:rPr>
          <w:lang w:val="fr-FR"/>
        </w:rPr>
        <w:lastRenderedPageBreak/>
        <w:t xml:space="preserve">Điều 10. </w:t>
      </w:r>
      <w:r w:rsidRPr="00291D55">
        <w:t xml:space="preserve">Hoạt động vận tải nội bộ </w:t>
      </w:r>
    </w:p>
    <w:p w14:paraId="0F523773" w14:textId="5DBE1C77" w:rsidR="007576BC" w:rsidRPr="00291D55" w:rsidRDefault="007576BC" w:rsidP="00291D55">
      <w:pPr>
        <w:pStyle w:val="Doanvan"/>
        <w:spacing w:before="120" w:line="340" w:lineRule="exact"/>
        <w:rPr>
          <w:szCs w:val="28"/>
          <w:lang w:val="en-US"/>
        </w:rPr>
      </w:pPr>
      <w:r w:rsidRPr="00291D55">
        <w:rPr>
          <w:szCs w:val="28"/>
        </w:rPr>
        <w:t>1. Xe ô tô vận tải người nội bộ, hàng hóa nội bộ thực hiện theo quy định tại Điều 24, Điều 25 Nghị định số 158/2024/NĐ-CP ngày 18</w:t>
      </w:r>
      <w:r w:rsidR="001B512C">
        <w:rPr>
          <w:szCs w:val="28"/>
          <w:lang w:val="en-US"/>
        </w:rPr>
        <w:t>/</w:t>
      </w:r>
      <w:r w:rsidRPr="00291D55">
        <w:rPr>
          <w:szCs w:val="28"/>
        </w:rPr>
        <w:t>12</w:t>
      </w:r>
      <w:r w:rsidR="001B512C">
        <w:rPr>
          <w:szCs w:val="28"/>
          <w:lang w:val="en-US"/>
        </w:rPr>
        <w:t>/</w:t>
      </w:r>
      <w:r w:rsidRPr="00291D55">
        <w:rPr>
          <w:szCs w:val="28"/>
        </w:rPr>
        <w:t>2024 của</w:t>
      </w:r>
      <w:r w:rsidRPr="00291D55">
        <w:rPr>
          <w:szCs w:val="28"/>
          <w:lang w:val="en-US"/>
        </w:rPr>
        <w:t xml:space="preserve"> </w:t>
      </w:r>
      <w:r w:rsidRPr="00291D55">
        <w:rPr>
          <w:szCs w:val="28"/>
        </w:rPr>
        <w:t>Chính phủ quy định về hoạt động vận tải đường bộ</w:t>
      </w:r>
      <w:r w:rsidRPr="00291D55">
        <w:rPr>
          <w:szCs w:val="28"/>
          <w:lang w:val="en-US"/>
        </w:rPr>
        <w:t>.</w:t>
      </w:r>
    </w:p>
    <w:p w14:paraId="6025F3D8" w14:textId="6BFA898F" w:rsidR="007576BC" w:rsidRPr="00291D55" w:rsidRDefault="007576BC" w:rsidP="00291D55">
      <w:pPr>
        <w:pStyle w:val="Doanvan"/>
        <w:spacing w:before="120" w:line="340" w:lineRule="exact"/>
        <w:rPr>
          <w:szCs w:val="28"/>
          <w:lang w:val="en-US"/>
        </w:rPr>
      </w:pPr>
      <w:r w:rsidRPr="00291D55">
        <w:rPr>
          <w:szCs w:val="28"/>
        </w:rPr>
        <w:t xml:space="preserve">2. Vận tải người nội bộ, vận tải hàng hóa nội bộ bằng xe bốn bánh có gắn </w:t>
      </w:r>
      <w:r w:rsidRPr="00291D55">
        <w:rPr>
          <w:spacing w:val="-2"/>
          <w:szCs w:val="28"/>
        </w:rPr>
        <w:t>động cơ thực hiện theo quy định tại Điều 26, Điều 27 Nghị định số 158/2024/NĐ-CP ngày 18</w:t>
      </w:r>
      <w:r w:rsidR="001B512C">
        <w:rPr>
          <w:spacing w:val="-2"/>
          <w:szCs w:val="28"/>
          <w:lang w:val="en-US"/>
        </w:rPr>
        <w:t>/</w:t>
      </w:r>
      <w:r w:rsidR="00F469F5">
        <w:rPr>
          <w:spacing w:val="-2"/>
          <w:szCs w:val="28"/>
          <w:lang w:val="en-US"/>
        </w:rPr>
        <w:t>1</w:t>
      </w:r>
      <w:r w:rsidRPr="00291D55">
        <w:rPr>
          <w:spacing w:val="-2"/>
          <w:szCs w:val="28"/>
        </w:rPr>
        <w:t>2</w:t>
      </w:r>
      <w:r w:rsidR="00F469F5">
        <w:rPr>
          <w:spacing w:val="-2"/>
          <w:szCs w:val="28"/>
          <w:lang w:val="en-US"/>
        </w:rPr>
        <w:t>/</w:t>
      </w:r>
      <w:r w:rsidRPr="00291D55">
        <w:rPr>
          <w:spacing w:val="-2"/>
          <w:szCs w:val="28"/>
        </w:rPr>
        <w:t>2024 của Chính phủ quy định về hoạt động vận tải đường bộ</w:t>
      </w:r>
      <w:r w:rsidRPr="00291D55">
        <w:rPr>
          <w:spacing w:val="-2"/>
          <w:szCs w:val="28"/>
          <w:lang w:val="en-US"/>
        </w:rPr>
        <w:t>.</w:t>
      </w:r>
    </w:p>
    <w:p w14:paraId="3FAF8E91" w14:textId="2B0880BC" w:rsidR="007576BC" w:rsidRPr="00291D55" w:rsidRDefault="007576BC" w:rsidP="00291D55">
      <w:pPr>
        <w:pStyle w:val="Doanvan"/>
        <w:spacing w:before="120" w:line="340" w:lineRule="exact"/>
        <w:rPr>
          <w:szCs w:val="28"/>
        </w:rPr>
      </w:pPr>
      <w:r w:rsidRPr="00291D55">
        <w:rPr>
          <w:szCs w:val="28"/>
          <w:lang w:val="fr-FR"/>
        </w:rPr>
        <w:t>3. Xe ô tô, xe bốn bánh có gắn động cơ vận tải người nội bộ, vận tải hàng nội bộ phải được niêm yết (dán cố định) cụm từ “XE NỘI BỘ” làm bằng vật liệu phản quang trên kính phía trước, trường hợp niêm yết bằng thiết bị điện tử phải bảo đảm cụm từ “XE NỘI BỘ” luôn được bật sáng; không được sử dụng xe nội bộ để kinh doanh vận tải hành khách, hàng hóa hoặc cho thuê để vận chuyển hành khách, hàng hóa. Đối với xe nội bộ chở người chỉ được vận chuyển cán bộ, công nhân viên, người lao động hoặc học sinh, sinh viên của đơn vị mình; các vị trí đón, trả người nội bộ đảm bảo an toàn giao thông và không vi phạm quy định dừng, đỗ xe.</w:t>
      </w:r>
    </w:p>
    <w:p w14:paraId="339E16CB" w14:textId="320EEDBC" w:rsidR="00EA314A" w:rsidRPr="00291D55" w:rsidRDefault="00EA314A" w:rsidP="00291D55">
      <w:pPr>
        <w:pStyle w:val="Heading2"/>
        <w:spacing w:line="340" w:lineRule="exact"/>
      </w:pPr>
      <w:r w:rsidRPr="00291D55">
        <w:t>Điều 11. Tỷ lệ phương tiện vận chuyển hành khách công cộng có thiết bị hỗ trợ cho người khuyết tật</w:t>
      </w:r>
      <w:r w:rsidR="007B6C8D" w:rsidRPr="00291D55">
        <w:t xml:space="preserve"> </w:t>
      </w:r>
      <w:r w:rsidRPr="00291D55">
        <w:t xml:space="preserve">trong đô thị </w:t>
      </w:r>
    </w:p>
    <w:p w14:paraId="48D1447E" w14:textId="77777777" w:rsidR="00A014FF" w:rsidRDefault="009650FF" w:rsidP="00291D55">
      <w:pPr>
        <w:pStyle w:val="Doanvan"/>
        <w:spacing w:before="120" w:line="340" w:lineRule="exact"/>
        <w:rPr>
          <w:szCs w:val="28"/>
          <w:lang w:val="fr-FR"/>
        </w:rPr>
      </w:pPr>
      <w:r w:rsidRPr="00291D55">
        <w:rPr>
          <w:szCs w:val="28"/>
          <w:lang w:val="fr-FR"/>
        </w:rPr>
        <w:t>1. Đến năm hết năm 2030, đơn vị vận tải có từ 05 phương tiện trở lên hoạt động vận tải hành khách theo tuyến cố định, xe buýt trong đô thị, phải đảm bảo tối thiểu 20% số lượng phương tiện có thiết bị hỗ trợ cho người khuyết tật trên tổng số phương tiện nêu trên.</w:t>
      </w:r>
    </w:p>
    <w:p w14:paraId="02373D3E" w14:textId="759AA5A3" w:rsidR="009650FF" w:rsidRPr="00291D55" w:rsidRDefault="009650FF" w:rsidP="00291D55">
      <w:pPr>
        <w:pStyle w:val="Doanvan"/>
        <w:spacing w:before="120" w:line="340" w:lineRule="exact"/>
        <w:rPr>
          <w:szCs w:val="28"/>
          <w:lang w:val="fr-FR"/>
        </w:rPr>
      </w:pPr>
      <w:r w:rsidRPr="00291D55">
        <w:rPr>
          <w:szCs w:val="28"/>
          <w:lang w:val="fr-FR"/>
        </w:rPr>
        <w:t>2. Đến hết năm 2035, đạt tỷ lệ tối thiểu 30% số lượng phương tiện có thiết bị hỗ trợ cho người khuyết tật. Trường hợp xe không có thiết bị hỗ trợ, nhân viên phục vụ có trách nhiệm giúp đỡ cho người khuyết tật lên, xuống xe.</w:t>
      </w:r>
    </w:p>
    <w:p w14:paraId="10B15FE4" w14:textId="7E2A2FF7" w:rsidR="0051051B" w:rsidRPr="00291D55" w:rsidRDefault="0051051B" w:rsidP="00291D55">
      <w:pPr>
        <w:pStyle w:val="NormalWeb"/>
        <w:shd w:val="clear" w:color="auto" w:fill="FFFFFF" w:themeFill="background1"/>
        <w:tabs>
          <w:tab w:val="left" w:pos="426"/>
        </w:tabs>
        <w:spacing w:before="120" w:line="340" w:lineRule="exact"/>
        <w:ind w:right="-2"/>
        <w:jc w:val="center"/>
        <w:rPr>
          <w:b/>
          <w:color w:val="000000" w:themeColor="text1"/>
          <w:sz w:val="28"/>
          <w:szCs w:val="28"/>
        </w:rPr>
      </w:pPr>
      <w:r w:rsidRPr="00291D55">
        <w:rPr>
          <w:b/>
          <w:color w:val="000000" w:themeColor="text1"/>
          <w:sz w:val="28"/>
          <w:szCs w:val="28"/>
        </w:rPr>
        <w:t>Chương IV</w:t>
      </w:r>
    </w:p>
    <w:p w14:paraId="6664842F" w14:textId="77777777" w:rsidR="00962ABE" w:rsidRPr="00291D55" w:rsidRDefault="00962ABE" w:rsidP="00291D55">
      <w:pPr>
        <w:tabs>
          <w:tab w:val="left" w:pos="426"/>
        </w:tabs>
        <w:spacing w:before="120" w:line="340" w:lineRule="exact"/>
        <w:jc w:val="center"/>
        <w:rPr>
          <w:b/>
          <w:color w:val="000000" w:themeColor="text1"/>
          <w:szCs w:val="28"/>
        </w:rPr>
      </w:pPr>
      <w:r w:rsidRPr="00291D55">
        <w:rPr>
          <w:b/>
          <w:color w:val="000000" w:themeColor="text1"/>
          <w:szCs w:val="28"/>
        </w:rPr>
        <w:t>THỜI GIAN HOẠT ĐỘNG CỦA XE TẢI,</w:t>
      </w:r>
      <w:r w:rsidRPr="00291D55">
        <w:rPr>
          <w:b/>
          <w:szCs w:val="28"/>
          <w:lang w:val="fr-FR"/>
        </w:rPr>
        <w:t xml:space="preserve"> </w:t>
      </w:r>
      <w:r w:rsidRPr="00291D55">
        <w:rPr>
          <w:b/>
          <w:color w:val="000000" w:themeColor="text1"/>
          <w:szCs w:val="28"/>
          <w:lang w:val="fr-FR"/>
        </w:rPr>
        <w:t>XE</w:t>
      </w:r>
      <w:r w:rsidRPr="00291D55">
        <w:rPr>
          <w:b/>
          <w:color w:val="000000" w:themeColor="text1"/>
          <w:szCs w:val="28"/>
        </w:rPr>
        <w:t xml:space="preserve"> VỆ SINH MÔI TRƯỜNG,</w:t>
      </w:r>
      <w:r w:rsidRPr="00291D55">
        <w:rPr>
          <w:b/>
          <w:color w:val="000000" w:themeColor="text1"/>
          <w:szCs w:val="28"/>
          <w:lang w:val="fr-FR"/>
        </w:rPr>
        <w:t xml:space="preserve"> </w:t>
      </w:r>
      <w:r w:rsidRPr="00291D55">
        <w:rPr>
          <w:b/>
          <w:color w:val="000000" w:themeColor="text1"/>
          <w:szCs w:val="28"/>
        </w:rPr>
        <w:t>XE Ô TÔ CHỞ VẬT LIỆU XÂY DỰNG, PHẾ THẢI RỜI TRONG ĐÔ THỊ; SỬ DỤNG XE MÔ TÔ, XE GẮN MÁY, XE THÔ SƠ ĐỂ KINH DOANH VẬN CHUYỂN HÀNH KHÁCH, HÀNG HÓA</w:t>
      </w:r>
    </w:p>
    <w:p w14:paraId="43431E41" w14:textId="77777777" w:rsidR="0051051B" w:rsidRPr="00291D55" w:rsidRDefault="0051051B" w:rsidP="00291D55">
      <w:pPr>
        <w:pStyle w:val="Heading2"/>
        <w:spacing w:line="340" w:lineRule="exact"/>
      </w:pPr>
      <w:r w:rsidRPr="00291D55">
        <w:rPr>
          <w:lang w:val="fr-FR"/>
        </w:rPr>
        <w:t xml:space="preserve">Điều 12. </w:t>
      </w:r>
      <w:r w:rsidRPr="00291D55">
        <w:t xml:space="preserve">Thời gian hoạt động của xe vệ sinh môi trường </w:t>
      </w:r>
    </w:p>
    <w:p w14:paraId="68C55757" w14:textId="77777777" w:rsidR="005218EF" w:rsidRPr="00291D55" w:rsidRDefault="005218EF" w:rsidP="00291D55">
      <w:pPr>
        <w:pStyle w:val="Doanvan"/>
        <w:spacing w:before="120" w:line="340" w:lineRule="exact"/>
        <w:rPr>
          <w:szCs w:val="28"/>
        </w:rPr>
      </w:pPr>
      <w:r w:rsidRPr="00291D55">
        <w:rPr>
          <w:szCs w:val="28"/>
        </w:rPr>
        <w:t>1. Xe vận chuyển chất thải rắn sinh hoạt</w:t>
      </w:r>
      <w:r w:rsidRPr="00291D55">
        <w:rPr>
          <w:szCs w:val="28"/>
          <w:lang w:val="en-US"/>
        </w:rPr>
        <w:t>,</w:t>
      </w:r>
      <w:r w:rsidRPr="00291D55">
        <w:rPr>
          <w:szCs w:val="28"/>
        </w:rPr>
        <w:t xml:space="preserve"> chất thải rắn công nghiệp thông thường hoạt động trong khu vực đô thị trên địa bàn tỉnh theo khung giờ: </w:t>
      </w:r>
      <w:r w:rsidRPr="00291D55">
        <w:rPr>
          <w:szCs w:val="28"/>
          <w:lang w:val="en-US"/>
        </w:rPr>
        <w:t>B</w:t>
      </w:r>
      <w:r w:rsidRPr="00291D55">
        <w:rPr>
          <w:szCs w:val="28"/>
        </w:rPr>
        <w:t>uổi sáng từ 08 giờ đến 11 giờ; buổi chiều từ 14 giờ đến 16 giờ; buổi tối từ 18 giờ</w:t>
      </w:r>
      <w:r w:rsidRPr="00291D55">
        <w:rPr>
          <w:szCs w:val="28"/>
          <w:lang w:val="en-US"/>
        </w:rPr>
        <w:t xml:space="preserve"> hôm trước</w:t>
      </w:r>
      <w:r w:rsidRPr="00291D55">
        <w:rPr>
          <w:szCs w:val="28"/>
        </w:rPr>
        <w:t xml:space="preserve"> đến 06 giờ ngày hôm sau.</w:t>
      </w:r>
    </w:p>
    <w:p w14:paraId="75B497B1" w14:textId="77777777" w:rsidR="005218EF" w:rsidRPr="00291D55" w:rsidRDefault="005218EF" w:rsidP="00291D55">
      <w:pPr>
        <w:pStyle w:val="Doanvan"/>
        <w:spacing w:before="120" w:line="340" w:lineRule="exact"/>
        <w:rPr>
          <w:szCs w:val="28"/>
        </w:rPr>
      </w:pPr>
      <w:r w:rsidRPr="00291D55">
        <w:rPr>
          <w:szCs w:val="28"/>
          <w:lang w:val="en-US"/>
        </w:rPr>
        <w:t>2</w:t>
      </w:r>
      <w:r w:rsidRPr="00291D55">
        <w:rPr>
          <w:szCs w:val="28"/>
        </w:rPr>
        <w:t>. Xe vận chuyển chất thải nguy hại hoạt động trong khu vực đô thị trên địa bàn tỉnh theo khung giờ từ 19 giờ ngày hôm trước đến 06 giờ ngày hôm sau.</w:t>
      </w:r>
    </w:p>
    <w:p w14:paraId="2C2C6181" w14:textId="77777777" w:rsidR="005218EF" w:rsidRPr="00291D55" w:rsidRDefault="005218EF" w:rsidP="00291D55">
      <w:pPr>
        <w:pStyle w:val="Doanvan"/>
        <w:spacing w:before="120" w:line="340" w:lineRule="exact"/>
        <w:rPr>
          <w:szCs w:val="28"/>
          <w:lang w:val="en-US"/>
        </w:rPr>
      </w:pPr>
      <w:r w:rsidRPr="00291D55">
        <w:rPr>
          <w:szCs w:val="28"/>
          <w:lang w:val="en-US"/>
        </w:rPr>
        <w:t>3</w:t>
      </w:r>
      <w:r w:rsidRPr="00291D55">
        <w:rPr>
          <w:szCs w:val="28"/>
        </w:rPr>
        <w:t xml:space="preserve">. Các xe vệ sinh môi trường khác không thuộc quy định tại các khoản 1, </w:t>
      </w:r>
      <w:r w:rsidRPr="00291D55">
        <w:rPr>
          <w:szCs w:val="28"/>
        </w:rPr>
        <w:lastRenderedPageBreak/>
        <w:t>khoản 2 Điều này được phép hoạt động 24/24 giờ trong ngày</w:t>
      </w:r>
      <w:r w:rsidRPr="00291D55">
        <w:rPr>
          <w:szCs w:val="28"/>
          <w:lang w:val="en-US"/>
        </w:rPr>
        <w:t>.</w:t>
      </w:r>
    </w:p>
    <w:p w14:paraId="3DA5639C" w14:textId="77777777" w:rsidR="005218EF" w:rsidRPr="00291D55" w:rsidRDefault="005218EF" w:rsidP="00291D55">
      <w:pPr>
        <w:pStyle w:val="Doanvan"/>
        <w:spacing w:before="120" w:line="340" w:lineRule="exact"/>
        <w:rPr>
          <w:szCs w:val="28"/>
          <w:lang w:val="en-US"/>
        </w:rPr>
      </w:pPr>
      <w:r w:rsidRPr="00291D55">
        <w:rPr>
          <w:szCs w:val="28"/>
          <w:lang w:val="en-US"/>
        </w:rPr>
        <w:t>4</w:t>
      </w:r>
      <w:r w:rsidRPr="00291D55">
        <w:rPr>
          <w:szCs w:val="28"/>
        </w:rPr>
        <w:t>. Trong trường hợp cấp thiết hoặc vào các ngày cao điểm cần đảm bảo vệ sinh</w:t>
      </w:r>
      <w:r w:rsidRPr="00291D55">
        <w:rPr>
          <w:szCs w:val="28"/>
          <w:lang w:val="en-US"/>
        </w:rPr>
        <w:t xml:space="preserve"> </w:t>
      </w:r>
      <w:r w:rsidRPr="00291D55">
        <w:rPr>
          <w:szCs w:val="28"/>
        </w:rPr>
        <w:t>môi trường, các phương tiện phục vụ công tác vệ sinh môi trường hoạt động 24/24 giờ trong ngày</w:t>
      </w:r>
      <w:r w:rsidRPr="00291D55">
        <w:rPr>
          <w:szCs w:val="28"/>
          <w:lang w:val="en-US"/>
        </w:rPr>
        <w:t>.</w:t>
      </w:r>
    </w:p>
    <w:p w14:paraId="1F31A194" w14:textId="549614D3" w:rsidR="001A6EC2" w:rsidRPr="00291D55" w:rsidRDefault="001A6EC2" w:rsidP="00291D55">
      <w:pPr>
        <w:pStyle w:val="Heading2"/>
        <w:spacing w:line="340" w:lineRule="exact"/>
      </w:pPr>
      <w:r w:rsidRPr="00291D55">
        <w:rPr>
          <w:lang w:val="fr-FR"/>
        </w:rPr>
        <w:t xml:space="preserve">Điều 13. </w:t>
      </w:r>
      <w:r w:rsidRPr="00291D55">
        <w:t>Thời gian hoạt động của xe tải, ô tô chở vật liệu xây dựng, phế thải rời</w:t>
      </w:r>
    </w:p>
    <w:p w14:paraId="04C8DBF2" w14:textId="77777777" w:rsidR="005218EF" w:rsidRPr="00291D55" w:rsidRDefault="005218EF" w:rsidP="00291D55">
      <w:pPr>
        <w:pStyle w:val="Doanvan"/>
        <w:spacing w:before="120" w:line="340" w:lineRule="exact"/>
        <w:rPr>
          <w:szCs w:val="28"/>
          <w:lang w:val="en-US"/>
        </w:rPr>
      </w:pPr>
      <w:r w:rsidRPr="00291D55">
        <w:rPr>
          <w:szCs w:val="28"/>
          <w:lang w:val="fr-FR"/>
        </w:rPr>
        <w:t xml:space="preserve">1. </w:t>
      </w:r>
      <w:r w:rsidRPr="00291D55">
        <w:rPr>
          <w:szCs w:val="28"/>
        </w:rPr>
        <w:t>Xe ô tô chở vật liệu xây dựng, phế thải rời (bao gồm cả xe chở đất) có trọng tải dưới 3,5 tấn được phép hoạt động 24/24 giờ trong ngày</w:t>
      </w:r>
      <w:r w:rsidRPr="00291D55">
        <w:rPr>
          <w:szCs w:val="28"/>
          <w:lang w:val="en-US"/>
        </w:rPr>
        <w:t>; x</w:t>
      </w:r>
      <w:r w:rsidRPr="00291D55">
        <w:rPr>
          <w:szCs w:val="28"/>
        </w:rPr>
        <w:t xml:space="preserve">e có trọng tải từ 3,5 tấn </w:t>
      </w:r>
      <w:r w:rsidRPr="00291D55">
        <w:rPr>
          <w:szCs w:val="28"/>
          <w:lang w:val="en-US"/>
        </w:rPr>
        <w:t xml:space="preserve">trở lên có thiết kế dưới 3 trục </w:t>
      </w:r>
      <w:r w:rsidRPr="00291D55">
        <w:rPr>
          <w:szCs w:val="28"/>
        </w:rPr>
        <w:t xml:space="preserve">hoạt động theo khung giờ: Buổi sáng từ 08 giờ đến 11 giờ, buổi chiều từ 14 giờ đến 16 giờ, buổi tối từ </w:t>
      </w:r>
      <w:r w:rsidRPr="00291D55">
        <w:rPr>
          <w:szCs w:val="28"/>
          <w:lang w:val="en-US"/>
        </w:rPr>
        <w:t>21</w:t>
      </w:r>
      <w:r w:rsidRPr="00291D55">
        <w:rPr>
          <w:szCs w:val="28"/>
        </w:rPr>
        <w:t xml:space="preserve"> giờ đến 06 giờ sáng hôm sau và thực hiện theo phương án tổ chức giao thông hoặc theo quy định của Ủy ban nhân dân các </w:t>
      </w:r>
      <w:r w:rsidRPr="00291D55">
        <w:rPr>
          <w:szCs w:val="28"/>
          <w:lang w:val="en-US"/>
        </w:rPr>
        <w:t>xã, phường</w:t>
      </w:r>
      <w:r w:rsidRPr="00291D55">
        <w:rPr>
          <w:szCs w:val="28"/>
        </w:rPr>
        <w:t xml:space="preserve"> phù hợp với tình hình thực tế của địa phương.</w:t>
      </w:r>
    </w:p>
    <w:p w14:paraId="28AA87E4" w14:textId="77777777" w:rsidR="005218EF" w:rsidRPr="00291D55" w:rsidRDefault="005218EF" w:rsidP="00291D55">
      <w:pPr>
        <w:pStyle w:val="Doanvan"/>
        <w:spacing w:before="120" w:line="340" w:lineRule="exact"/>
        <w:rPr>
          <w:szCs w:val="28"/>
        </w:rPr>
      </w:pPr>
      <w:r w:rsidRPr="00291D55">
        <w:rPr>
          <w:szCs w:val="28"/>
        </w:rPr>
        <w:t>2. Xe quá khổ giới hạn, xe quá tải trọng, xe bánh xích, xe vận chuyển hàng siêu trường, siêu trọng phải được cấp giấy phép lưu hành khi tham gia giao thông trên các tuyến đường trên địa bàn tỉnh; trường hợp lưu thông đi qua các tuyến đường có biển báo hiệu cấm xe 3 trục trở lên, thời gian được phép lưu hành qua các tuyến đường này từ 2</w:t>
      </w:r>
      <w:r w:rsidRPr="00291D55">
        <w:rPr>
          <w:szCs w:val="28"/>
          <w:lang w:val="en-US"/>
        </w:rPr>
        <w:t>1</w:t>
      </w:r>
      <w:r w:rsidRPr="00291D55">
        <w:rPr>
          <w:szCs w:val="28"/>
        </w:rPr>
        <w:t>h hôm trước đến 6h sáng ngày hôm sau.</w:t>
      </w:r>
    </w:p>
    <w:p w14:paraId="312BF96A" w14:textId="77777777" w:rsidR="005218EF" w:rsidRPr="00291D55" w:rsidRDefault="005218EF" w:rsidP="00291D55">
      <w:pPr>
        <w:pStyle w:val="Doanvan"/>
        <w:spacing w:before="120" w:line="340" w:lineRule="exact"/>
        <w:rPr>
          <w:szCs w:val="28"/>
          <w:lang w:val="fr-FR"/>
        </w:rPr>
      </w:pPr>
      <w:r w:rsidRPr="00291D55">
        <w:rPr>
          <w:szCs w:val="28"/>
          <w:lang w:val="fr-FR"/>
        </w:rPr>
        <w:t>3. Thời gian hoạt động của xe 3 trục trở lên trên các tuyến đường có đặt biển báo cấm</w:t>
      </w:r>
    </w:p>
    <w:p w14:paraId="7F0C2B33" w14:textId="77777777" w:rsidR="005218EF" w:rsidRPr="00291D55" w:rsidRDefault="005218EF" w:rsidP="00291D55">
      <w:pPr>
        <w:pStyle w:val="Doanvan"/>
        <w:spacing w:before="120" w:line="340" w:lineRule="exact"/>
        <w:rPr>
          <w:szCs w:val="28"/>
          <w:lang w:val="fr-FR"/>
        </w:rPr>
      </w:pPr>
      <w:r w:rsidRPr="00291D55">
        <w:rPr>
          <w:szCs w:val="28"/>
          <w:lang w:val="fr-FR"/>
        </w:rPr>
        <w:t>a) Xe chở các thiết bị, nhu yếu phẩm cần thiết, xe tải và xe máy chuyên dùng phục vụ công tác phòng, chống, khắc phục hậu quả thiên tai, cứu hộ, cứu nạn và trường hợp thực hiện nhiệm vụ khẩn cấp</w:t>
      </w:r>
      <w:r w:rsidRPr="00291D55">
        <w:rPr>
          <w:szCs w:val="28"/>
        </w:rPr>
        <w:t>, sự cố cầu đường</w:t>
      </w:r>
      <w:r w:rsidRPr="00291D55">
        <w:rPr>
          <w:szCs w:val="28"/>
          <w:lang w:val="fr-FR"/>
        </w:rPr>
        <w:t>: Thời gian hoạt động theo yêu cầu thực tiễn của công việc.</w:t>
      </w:r>
    </w:p>
    <w:p w14:paraId="10E23F9D" w14:textId="77777777" w:rsidR="005218EF" w:rsidRPr="00291D55" w:rsidRDefault="005218EF" w:rsidP="00291D55">
      <w:pPr>
        <w:pStyle w:val="Doanvan"/>
        <w:spacing w:before="120" w:line="340" w:lineRule="exact"/>
        <w:rPr>
          <w:szCs w:val="28"/>
          <w:lang w:val="fr-FR"/>
        </w:rPr>
      </w:pPr>
      <w:r w:rsidRPr="00291D55">
        <w:rPr>
          <w:szCs w:val="28"/>
          <w:lang w:val="fr-FR"/>
        </w:rPr>
        <w:t xml:space="preserve">b) Xe ô tô trộn và vận chuyển bê tông; </w:t>
      </w:r>
      <w:r w:rsidRPr="00291D55">
        <w:rPr>
          <w:szCs w:val="28"/>
        </w:rPr>
        <w:t xml:space="preserve">xe </w:t>
      </w:r>
      <w:r w:rsidRPr="00291D55">
        <w:rPr>
          <w:szCs w:val="28"/>
          <w:lang w:val="fr-FR"/>
        </w:rPr>
        <w:t xml:space="preserve">ô tô phục vụ </w:t>
      </w:r>
      <w:r w:rsidRPr="00291D55">
        <w:rPr>
          <w:szCs w:val="28"/>
        </w:rPr>
        <w:t>sửa chữa cầu</w:t>
      </w:r>
      <w:r w:rsidRPr="00291D55">
        <w:rPr>
          <w:szCs w:val="28"/>
          <w:lang w:val="fr-FR"/>
        </w:rPr>
        <w:t>,</w:t>
      </w:r>
      <w:r w:rsidRPr="00291D55">
        <w:rPr>
          <w:szCs w:val="28"/>
        </w:rPr>
        <w:t xml:space="preserve"> đường</w:t>
      </w:r>
      <w:r w:rsidRPr="00291D55">
        <w:rPr>
          <w:szCs w:val="28"/>
          <w:lang w:val="fr-FR"/>
        </w:rPr>
        <w:t xml:space="preserve">; xe ô tô chuyên dùng được quy định tại Phụ lục VI được ban hành kèm theo Thông tư số 53/2024/TT-BGVT ngày 15/11/2024 hoạt động theo khung giờ Buổi sáng từ </w:t>
      </w:r>
      <w:r w:rsidRPr="00291D55">
        <w:rPr>
          <w:spacing w:val="-4"/>
          <w:szCs w:val="28"/>
          <w:lang w:val="fr-FR"/>
        </w:rPr>
        <w:t>8h đến 11h; buổi chiều từ 14h đến 16h; buổi tối từ 21h hôm trước đến 6h sáng hôm sau.</w:t>
      </w:r>
    </w:p>
    <w:p w14:paraId="52AF15B8" w14:textId="77777777" w:rsidR="005218EF" w:rsidRPr="00291D55" w:rsidRDefault="005218EF" w:rsidP="00291D55">
      <w:pPr>
        <w:pStyle w:val="Doanvan"/>
        <w:spacing w:before="120" w:line="340" w:lineRule="exact"/>
        <w:rPr>
          <w:szCs w:val="28"/>
          <w:lang w:val="fr-FR"/>
        </w:rPr>
      </w:pPr>
      <w:r w:rsidRPr="00291D55">
        <w:rPr>
          <w:szCs w:val="28"/>
          <w:lang w:val="fr-FR"/>
        </w:rPr>
        <w:t>c</w:t>
      </w:r>
      <w:r w:rsidRPr="00291D55">
        <w:rPr>
          <w:spacing w:val="-2"/>
          <w:szCs w:val="28"/>
          <w:lang w:val="fr-FR"/>
        </w:rPr>
        <w:t xml:space="preserve">) </w:t>
      </w:r>
      <w:r w:rsidRPr="00291D55">
        <w:rPr>
          <w:szCs w:val="28"/>
          <w:lang w:val="fr-FR"/>
        </w:rPr>
        <w:t xml:space="preserve">Xe ô tô tải chuyên dùng quy định tại Phụ lục V (trừ xe ô tô chở rác, xe bê tông) được ban hành kèm theo Thông tư số 53/2024/TT-BGVT ngày 15/11/2024 của Bộ trưởng Bộ Giao thông vận tải </w:t>
      </w:r>
      <w:r w:rsidRPr="00291D55">
        <w:rPr>
          <w:spacing w:val="-2"/>
          <w:szCs w:val="28"/>
          <w:lang w:val="fr-FR"/>
        </w:rPr>
        <w:t>hoạt động trong khung giờ từ 21h hôm trước đến 6h sáng hôm sau.</w:t>
      </w:r>
    </w:p>
    <w:p w14:paraId="21E109B7" w14:textId="77777777" w:rsidR="005218EF" w:rsidRPr="00291D55" w:rsidRDefault="005218EF" w:rsidP="00291D55">
      <w:pPr>
        <w:pStyle w:val="Doanvan"/>
        <w:spacing w:before="120" w:line="340" w:lineRule="exact"/>
        <w:rPr>
          <w:color w:val="000000" w:themeColor="text1"/>
          <w:szCs w:val="28"/>
          <w:lang w:val="fr-FR"/>
        </w:rPr>
      </w:pPr>
      <w:r w:rsidRPr="00291D55">
        <w:rPr>
          <w:color w:val="000000" w:themeColor="text1"/>
          <w:szCs w:val="28"/>
          <w:lang w:val="fr-FR"/>
        </w:rPr>
        <w:t>d) Các xe không thuộc các trường hợp quy định tại điểm a, điểm b, điểm c khoản 3 Điều này hoạt động theo phương án phân luồng giao thông của từng địa phương hoặc phương án phân luồng chung của tỉnh.</w:t>
      </w:r>
    </w:p>
    <w:p w14:paraId="1C06D3C4" w14:textId="77777777" w:rsidR="001A6EC2" w:rsidRPr="00291D55" w:rsidRDefault="001A6EC2" w:rsidP="00291D55">
      <w:pPr>
        <w:pStyle w:val="Heading2"/>
        <w:spacing w:line="340" w:lineRule="exact"/>
      </w:pPr>
      <w:r w:rsidRPr="00291D55">
        <w:t>Điều 14. Quy định về sử dụng xe mô tô, xe gắn máy, xe thô sơ để kinh doanh vận chuyển hành khách, hàng hóa</w:t>
      </w:r>
    </w:p>
    <w:p w14:paraId="7CF49005" w14:textId="77777777" w:rsidR="005B0D45" w:rsidRPr="00291D55" w:rsidRDefault="005B0D45" w:rsidP="00291D55">
      <w:pPr>
        <w:pStyle w:val="Doanvan"/>
        <w:spacing w:before="120" w:line="340" w:lineRule="exact"/>
        <w:rPr>
          <w:szCs w:val="28"/>
        </w:rPr>
      </w:pPr>
      <w:r w:rsidRPr="00291D55">
        <w:rPr>
          <w:szCs w:val="28"/>
          <w:lang w:val="fr-FR"/>
        </w:rPr>
        <w:t xml:space="preserve">1. Xe thô sơ, xe mô tô, xe gắn máy khi tham gia hoạt động kinh doanh vận </w:t>
      </w:r>
      <w:r w:rsidRPr="00291D55">
        <w:rPr>
          <w:szCs w:val="28"/>
          <w:lang w:val="fr-FR"/>
        </w:rPr>
        <w:lastRenderedPageBreak/>
        <w:t>chuyển hành khách, hàng hoá phải tuân thủ các điều kiện theo quy định tại khoản 5 Điều 31, khoản 5 Điều 33, Điều 35 Luật Trật tự, an toàn giao thông đường bộ; Điều 26 Nghị định số 151/2024/NĐ-CP ngày 15/11/2024 của Chính phủ Quy định chi tiết một số điều của Luật Trật tự, an toàn giao thông đường bộ.</w:t>
      </w:r>
    </w:p>
    <w:p w14:paraId="4D460587" w14:textId="77777777" w:rsidR="005B0D45" w:rsidRPr="00291D55" w:rsidRDefault="005B0D45" w:rsidP="00291D55">
      <w:pPr>
        <w:pStyle w:val="Doanvan"/>
        <w:spacing w:before="120" w:line="340" w:lineRule="exact"/>
        <w:rPr>
          <w:szCs w:val="28"/>
        </w:rPr>
      </w:pPr>
      <w:r w:rsidRPr="00291D55">
        <w:rPr>
          <w:szCs w:val="28"/>
          <w:lang w:val="fr-FR"/>
        </w:rPr>
        <w:t>2. Người điều khiển xe mô tô xe gắn máy, xe thô sơ để kinh doanh vận chuyển hành khách, hàng hóa phải đảm bảo các điều kiện theo quy định tại Điều 56, Điều 59 Luật Trật tự, an toàn giao thông đường bộ và các văn bản pháp luật khác có liên quan.</w:t>
      </w:r>
    </w:p>
    <w:p w14:paraId="124EF3AC" w14:textId="77777777" w:rsidR="005B0D45" w:rsidRPr="00291D55" w:rsidRDefault="005B0D45" w:rsidP="00291D55">
      <w:pPr>
        <w:pStyle w:val="Doanvan"/>
        <w:spacing w:before="120" w:line="340" w:lineRule="exact"/>
        <w:rPr>
          <w:szCs w:val="28"/>
        </w:rPr>
      </w:pPr>
      <w:r w:rsidRPr="00291D55">
        <w:rPr>
          <w:szCs w:val="28"/>
          <w:lang w:val="fr-FR"/>
        </w:rPr>
        <w:t>3. Tổ chức, cá nhân sử dụng xe mô tô, xe gắn máy, xe thô sơ để kinh doanh vận chuyển hành khách, hàng hóa phải đảm bảo trật tự, an toàn giao thông đường bộ quy định tại khoản 1 Điều 47 Luật Trật tự, an toàn giao thông đường bộ</w:t>
      </w:r>
      <w:r w:rsidRPr="00291D55">
        <w:rPr>
          <w:b/>
          <w:szCs w:val="28"/>
          <w:lang w:val="fr-FR"/>
        </w:rPr>
        <w:t xml:space="preserve"> </w:t>
      </w:r>
      <w:r w:rsidRPr="00291D55">
        <w:rPr>
          <w:szCs w:val="28"/>
          <w:lang w:val="fr-FR"/>
        </w:rPr>
        <w:t>và thực hiện theo các quy định sau:</w:t>
      </w:r>
    </w:p>
    <w:p w14:paraId="79E6C8F9" w14:textId="77777777" w:rsidR="005B0D45" w:rsidRPr="00291D55" w:rsidRDefault="005B0D45" w:rsidP="00291D55">
      <w:pPr>
        <w:pStyle w:val="Doanvan"/>
        <w:spacing w:before="120" w:line="340" w:lineRule="exact"/>
        <w:rPr>
          <w:szCs w:val="28"/>
        </w:rPr>
      </w:pPr>
      <w:r w:rsidRPr="00291D55">
        <w:rPr>
          <w:szCs w:val="28"/>
          <w:lang w:val="fr-FR"/>
        </w:rPr>
        <w:t>a) Đón, trả hành khách theo thỏa thuận giữa hành khách và người điều khiển nhưng phải chấp hành các quy định của pháp luật về trật tự, an toàn giao thông đường bộ;</w:t>
      </w:r>
    </w:p>
    <w:p w14:paraId="25B90134" w14:textId="77777777" w:rsidR="005B0D45" w:rsidRPr="00291D55" w:rsidRDefault="005B0D45" w:rsidP="00291D55">
      <w:pPr>
        <w:pStyle w:val="Doanvan"/>
        <w:spacing w:before="120" w:line="340" w:lineRule="exact"/>
        <w:rPr>
          <w:szCs w:val="28"/>
        </w:rPr>
      </w:pPr>
      <w:r w:rsidRPr="00291D55">
        <w:rPr>
          <w:szCs w:val="28"/>
          <w:lang w:val="fr-FR"/>
        </w:rPr>
        <w:t>b) Không chở hàng hóa nguy hiểm, hàng hóa cấm lưu hành, hàng lậu, động vật hoang dã, hàng có mùi hôi thối hoặc động vật, hàng hóa khác có ảnh hưởng đến sức khỏe của hành khách, môi trường;</w:t>
      </w:r>
    </w:p>
    <w:p w14:paraId="456FEE66" w14:textId="77777777" w:rsidR="005B0D45" w:rsidRPr="00291D55" w:rsidRDefault="005B0D45" w:rsidP="00291D55">
      <w:pPr>
        <w:pStyle w:val="Doanvan"/>
        <w:spacing w:before="120" w:line="340" w:lineRule="exact"/>
        <w:rPr>
          <w:szCs w:val="28"/>
          <w:lang w:val="fr-FR"/>
        </w:rPr>
      </w:pPr>
      <w:r w:rsidRPr="00291D55">
        <w:rPr>
          <w:szCs w:val="28"/>
          <w:lang w:val="fr-FR"/>
        </w:rPr>
        <w:t>4. Không sử dụng xe mô tô, xe gắn máy, xe thô sơ làm quầy bán hàng lưu động trên đường trong đô thị.</w:t>
      </w:r>
    </w:p>
    <w:p w14:paraId="2B95A6F3" w14:textId="5D8A377C" w:rsidR="008C2526" w:rsidRPr="00291D55" w:rsidRDefault="00135D2E" w:rsidP="00291D55">
      <w:pPr>
        <w:tabs>
          <w:tab w:val="left" w:pos="426"/>
        </w:tabs>
        <w:spacing w:before="120" w:line="340" w:lineRule="exact"/>
        <w:ind w:right="-2" w:firstLine="709"/>
        <w:jc w:val="center"/>
        <w:rPr>
          <w:b/>
          <w:bCs/>
          <w:color w:val="000000" w:themeColor="text1"/>
          <w:szCs w:val="28"/>
          <w:lang w:val="en-US"/>
        </w:rPr>
      </w:pPr>
      <w:r w:rsidRPr="00291D55">
        <w:rPr>
          <w:b/>
          <w:bCs/>
          <w:color w:val="000000" w:themeColor="text1"/>
          <w:szCs w:val="28"/>
          <w:lang w:val="en-US"/>
        </w:rPr>
        <w:t>Chương V</w:t>
      </w:r>
    </w:p>
    <w:p w14:paraId="32FDF803" w14:textId="771800FD" w:rsidR="0068269B" w:rsidRPr="00291D55" w:rsidRDefault="0068269B" w:rsidP="00291D55">
      <w:pPr>
        <w:shd w:val="clear" w:color="auto" w:fill="FFFFFF" w:themeFill="background1"/>
        <w:tabs>
          <w:tab w:val="left" w:pos="426"/>
        </w:tabs>
        <w:spacing w:before="120" w:line="340" w:lineRule="exact"/>
        <w:ind w:right="-2" w:firstLine="709"/>
        <w:jc w:val="center"/>
        <w:rPr>
          <w:color w:val="000000" w:themeColor="text1"/>
          <w:szCs w:val="28"/>
        </w:rPr>
      </w:pPr>
      <w:r w:rsidRPr="00291D55">
        <w:rPr>
          <w:b/>
          <w:bCs/>
          <w:color w:val="000000" w:themeColor="text1"/>
          <w:szCs w:val="28"/>
          <w:lang w:val="fr-FR"/>
        </w:rPr>
        <w:t>TỔ CHỨC THỰC HIỆN</w:t>
      </w:r>
    </w:p>
    <w:p w14:paraId="353CEC2D" w14:textId="77777777" w:rsidR="0050602A" w:rsidRPr="00291D55" w:rsidRDefault="0050602A" w:rsidP="00291D55">
      <w:pPr>
        <w:pStyle w:val="Heading2"/>
        <w:spacing w:line="340" w:lineRule="exact"/>
      </w:pPr>
      <w:r w:rsidRPr="00291D55">
        <w:t>Điều 15. Trách nhiệm của các Sở, ban, ngành và Ủy ban nhân dân các xã, phường</w:t>
      </w:r>
    </w:p>
    <w:p w14:paraId="6E787AC9" w14:textId="77777777" w:rsidR="005B0D45" w:rsidRPr="00291D55" w:rsidRDefault="005B0D45" w:rsidP="00291D55">
      <w:pPr>
        <w:pStyle w:val="Doanvan"/>
        <w:spacing w:before="120" w:line="340" w:lineRule="exact"/>
        <w:rPr>
          <w:szCs w:val="28"/>
        </w:rPr>
      </w:pPr>
      <w:r w:rsidRPr="00291D55">
        <w:rPr>
          <w:szCs w:val="28"/>
        </w:rPr>
        <w:t>1. Công an tỉnh</w:t>
      </w:r>
    </w:p>
    <w:p w14:paraId="1F0B586D" w14:textId="77777777" w:rsidR="005B0D45" w:rsidRPr="00291D55" w:rsidRDefault="005B0D45" w:rsidP="00291D55">
      <w:pPr>
        <w:pStyle w:val="Doanvan"/>
        <w:spacing w:before="120" w:line="340" w:lineRule="exact"/>
        <w:rPr>
          <w:szCs w:val="28"/>
        </w:rPr>
      </w:pPr>
      <w:r w:rsidRPr="00291D55">
        <w:rPr>
          <w:szCs w:val="28"/>
        </w:rPr>
        <w:t xml:space="preserve">a) </w:t>
      </w:r>
      <w:r w:rsidRPr="00291D55">
        <w:rPr>
          <w:szCs w:val="28"/>
          <w:lang w:val="en-US"/>
        </w:rPr>
        <w:t>Chủ trì, p</w:t>
      </w:r>
      <w:r w:rsidRPr="00291D55">
        <w:rPr>
          <w:szCs w:val="28"/>
        </w:rPr>
        <w:t>hối hợp với các sở, ngành, Ủy ban nhân dân các xã, phường tổ chức triển khai thực hiện Quyết định này;</w:t>
      </w:r>
    </w:p>
    <w:p w14:paraId="114C0293" w14:textId="77777777" w:rsidR="005B0D45" w:rsidRPr="00291D55" w:rsidRDefault="005B0D45" w:rsidP="00291D55">
      <w:pPr>
        <w:pStyle w:val="Doanvan"/>
        <w:spacing w:before="120" w:line="340" w:lineRule="exact"/>
        <w:rPr>
          <w:szCs w:val="28"/>
        </w:rPr>
      </w:pPr>
      <w:r w:rsidRPr="00291D55">
        <w:rPr>
          <w:szCs w:val="28"/>
          <w:lang w:val="fr-FR"/>
        </w:rPr>
        <w:t>b) Chủ trì, phối hợp với chính quyền địa phương rà soát, thống kê các loại phương tiện đã được đăng ký và cấp biển số, trong đó bao gồm</w:t>
      </w:r>
      <w:r w:rsidRPr="00291D55">
        <w:rPr>
          <w:color w:val="000000" w:themeColor="text1"/>
          <w:szCs w:val="28"/>
          <w:lang w:val="fr-FR"/>
        </w:rPr>
        <w:t xml:space="preserve"> các phương tiện đã được đăng ký và cấp biển số ở các địa phương khác đang hoạt động tại tỉnh Lào Cai để</w:t>
      </w:r>
      <w:r w:rsidRPr="00291D55">
        <w:rPr>
          <w:color w:val="FF0000"/>
          <w:szCs w:val="28"/>
          <w:lang w:val="fr-FR"/>
        </w:rPr>
        <w:t xml:space="preserve"> </w:t>
      </w:r>
      <w:r w:rsidRPr="00291D55">
        <w:rPr>
          <w:szCs w:val="28"/>
          <w:lang w:val="fr-FR"/>
        </w:rPr>
        <w:t>phục vụ cho công tác quản lý. Kết nối, chia sẻ thông tin từ hệ thống quản lý dữ liệu thiết bị giám sát hành trình và thiết bị ghi nhận hình ảnh người lái xe với các cơ quan quản lý nhà nước, lực lượng chức năng trong địa bàn tỉnh;</w:t>
      </w:r>
    </w:p>
    <w:p w14:paraId="2C0B84FD" w14:textId="77777777" w:rsidR="005B0D45" w:rsidRPr="00291D55" w:rsidRDefault="005B0D45" w:rsidP="00291D55">
      <w:pPr>
        <w:pStyle w:val="Doanvan"/>
        <w:spacing w:before="120" w:line="340" w:lineRule="exact"/>
        <w:rPr>
          <w:szCs w:val="28"/>
        </w:rPr>
      </w:pPr>
      <w:r w:rsidRPr="00291D55">
        <w:rPr>
          <w:szCs w:val="28"/>
          <w:lang w:val="fr-FR"/>
        </w:rPr>
        <w:t>c) Chủ trì tổ chức tuần tra, kiểm soát, xử lý vi phạm về đảm bảo trật tự, an toàn giao thông trên địa bàn tỉnh;</w:t>
      </w:r>
    </w:p>
    <w:p w14:paraId="50F9B19B" w14:textId="77777777" w:rsidR="005B0D45" w:rsidRPr="00291D55" w:rsidRDefault="005B0D45" w:rsidP="00291D55">
      <w:pPr>
        <w:pStyle w:val="Doanvan"/>
        <w:spacing w:before="120" w:line="340" w:lineRule="exact"/>
        <w:rPr>
          <w:szCs w:val="28"/>
          <w:lang w:val="fr-FR"/>
        </w:rPr>
      </w:pPr>
      <w:r w:rsidRPr="00291D55">
        <w:rPr>
          <w:szCs w:val="28"/>
          <w:lang w:val="fr-FR"/>
        </w:rPr>
        <w:t>d) Chủ trì, phối hợp với các cơ quan chức năng tổ chức tuyên truyền, phổ biến các quy định về đảm bảo trật tự, an toàn giao thông; phối hợp tuyên truyền, phổ biến Quy định này cho các tổ chức, cá nhân có liên quan.</w:t>
      </w:r>
    </w:p>
    <w:p w14:paraId="161F5D08" w14:textId="77777777" w:rsidR="005B0D45" w:rsidRPr="00291D55" w:rsidRDefault="005B0D45" w:rsidP="00291D55">
      <w:pPr>
        <w:pStyle w:val="Doanvan"/>
        <w:spacing w:before="120" w:line="340" w:lineRule="exact"/>
        <w:rPr>
          <w:szCs w:val="28"/>
        </w:rPr>
      </w:pPr>
      <w:r w:rsidRPr="00291D55">
        <w:rPr>
          <w:szCs w:val="28"/>
          <w:lang w:val="fr-FR"/>
        </w:rPr>
        <w:lastRenderedPageBreak/>
        <w:t>2. Sở Xây dựng</w:t>
      </w:r>
    </w:p>
    <w:p w14:paraId="4C40A797" w14:textId="77777777" w:rsidR="005B0D45" w:rsidRPr="00291D55" w:rsidRDefault="005B0D45" w:rsidP="00291D55">
      <w:pPr>
        <w:pStyle w:val="Doanvan"/>
        <w:spacing w:before="120" w:line="340" w:lineRule="exact"/>
        <w:rPr>
          <w:szCs w:val="28"/>
        </w:rPr>
      </w:pPr>
      <w:r w:rsidRPr="00291D55">
        <w:rPr>
          <w:szCs w:val="28"/>
          <w:lang w:val="fr-FR"/>
        </w:rPr>
        <w:t>a) Phối hợp với Công an tỉnh và các cơ quan, đơn vị có liên quan trong việc tổ chức triển khai thực hiện Quyết định này trên địa bàn tỉnh;</w:t>
      </w:r>
    </w:p>
    <w:p w14:paraId="676A21B9" w14:textId="77777777" w:rsidR="005B0D45" w:rsidRPr="00291D55" w:rsidRDefault="005B0D45" w:rsidP="00291D55">
      <w:pPr>
        <w:pStyle w:val="Doanvan"/>
        <w:spacing w:before="120" w:line="340" w:lineRule="exact"/>
        <w:rPr>
          <w:color w:val="000000" w:themeColor="text1"/>
          <w:szCs w:val="28"/>
        </w:rPr>
      </w:pPr>
      <w:r w:rsidRPr="00291D55">
        <w:rPr>
          <w:color w:val="000000" w:themeColor="text1"/>
          <w:szCs w:val="28"/>
          <w:lang w:val="fr-FR"/>
        </w:rPr>
        <w:t>b) Phối hợp với các sở, ngành, chính quyền địa phương có liên quan tham mưu công tác tổ chức giao thông;</w:t>
      </w:r>
    </w:p>
    <w:p w14:paraId="6D9C9630" w14:textId="77777777" w:rsidR="005B0D45" w:rsidRPr="00291D55" w:rsidRDefault="005B0D45" w:rsidP="00291D55">
      <w:pPr>
        <w:pStyle w:val="Doanvan"/>
        <w:spacing w:before="120" w:line="340" w:lineRule="exact"/>
        <w:rPr>
          <w:szCs w:val="28"/>
        </w:rPr>
      </w:pPr>
      <w:r w:rsidRPr="00291D55">
        <w:rPr>
          <w:szCs w:val="28"/>
          <w:lang w:val="fr-FR"/>
        </w:rPr>
        <w:t xml:space="preserve">c) Hướng dẫn các doanh nghiệp khai thác vận tải hành khách công cộng đảm bảo lộ trình thay thế phương tiện sử dụng năng lượng sạch theo </w:t>
      </w:r>
      <w:r w:rsidRPr="00291D55">
        <w:rPr>
          <w:szCs w:val="28"/>
        </w:rPr>
        <w:t>Quyết định</w:t>
      </w:r>
      <w:r w:rsidRPr="00291D55">
        <w:rPr>
          <w:szCs w:val="28"/>
          <w:lang w:val="en-US"/>
        </w:rPr>
        <w:t xml:space="preserve"> số</w:t>
      </w:r>
      <w:r w:rsidRPr="00291D55">
        <w:rPr>
          <w:szCs w:val="28"/>
        </w:rPr>
        <w:t> </w:t>
      </w:r>
      <w:hyperlink r:id="rId11" w:tgtFrame="_blank" w:tooltip="Quyết định 876/QĐ-TTg" w:history="1">
        <w:r w:rsidRPr="00291D55">
          <w:rPr>
            <w:szCs w:val="28"/>
          </w:rPr>
          <w:t>876/QĐ-TTg</w:t>
        </w:r>
      </w:hyperlink>
      <w:r w:rsidRPr="00291D55">
        <w:rPr>
          <w:szCs w:val="28"/>
        </w:rPr>
        <w:t> ngày 22</w:t>
      </w:r>
      <w:r w:rsidRPr="00291D55">
        <w:rPr>
          <w:szCs w:val="28"/>
          <w:lang w:val="en-US"/>
        </w:rPr>
        <w:t>/</w:t>
      </w:r>
      <w:r w:rsidRPr="00291D55">
        <w:rPr>
          <w:szCs w:val="28"/>
        </w:rPr>
        <w:t>7</w:t>
      </w:r>
      <w:r w:rsidRPr="00291D55">
        <w:rPr>
          <w:szCs w:val="28"/>
          <w:lang w:val="en-US"/>
        </w:rPr>
        <w:t>/</w:t>
      </w:r>
      <w:r w:rsidRPr="00291D55">
        <w:rPr>
          <w:szCs w:val="28"/>
        </w:rPr>
        <w:t>2022 của Thủ tướng Chính phủ</w:t>
      </w:r>
      <w:r w:rsidRPr="00291D55">
        <w:rPr>
          <w:szCs w:val="28"/>
          <w:lang w:val="fr-FR"/>
        </w:rPr>
        <w:t>, đồng thời xây dựng kế hoạch đầu tư phương tiện đảm bảo yêu cầu kỹ thuật riêng đối với phương tiện vận tải hành khách cho người khuyết tật tiếp cận sử dụng (đặc biệt đối với vận tải hành khách bằng xe buýt, tuyến cố định);</w:t>
      </w:r>
    </w:p>
    <w:p w14:paraId="2B3AA36E" w14:textId="77777777" w:rsidR="005B0D45" w:rsidRPr="00291D55" w:rsidRDefault="005B0D45" w:rsidP="00291D55">
      <w:pPr>
        <w:pStyle w:val="Doanvan"/>
        <w:spacing w:before="120" w:line="340" w:lineRule="exact"/>
        <w:rPr>
          <w:szCs w:val="28"/>
        </w:rPr>
      </w:pPr>
      <w:r w:rsidRPr="00291D55">
        <w:rPr>
          <w:szCs w:val="28"/>
          <w:lang w:val="fr-FR"/>
        </w:rPr>
        <w:t>d) Chủ trì tổ chức kiểm tra, xử lý các vi phạm về kinh doanh và điều kiện kinh doanh vận tải đối với các tổ chức, cá nhân tham gia hoạt động vận tải trên địa bàn tỉnh;</w:t>
      </w:r>
    </w:p>
    <w:p w14:paraId="039C6D56" w14:textId="77777777" w:rsidR="005B0D45" w:rsidRPr="00291D55" w:rsidRDefault="005B0D45" w:rsidP="00291D55">
      <w:pPr>
        <w:pStyle w:val="Doanvan"/>
        <w:spacing w:before="120" w:line="340" w:lineRule="exact"/>
        <w:rPr>
          <w:szCs w:val="28"/>
        </w:rPr>
      </w:pPr>
      <w:r w:rsidRPr="00291D55">
        <w:rPr>
          <w:szCs w:val="28"/>
          <w:lang w:val="fr-FR"/>
        </w:rPr>
        <w:t>đ) Chủ trì, phối hợp với các cơ quan chức năng tuyên truyền, phổ biến các quy định về điều kiện kinh doanh vận tải, quản lý và tổ chức hoạt động vận tải, các quy định tại Quyết định này cho các tổ chức, cá nhân có liên quan.</w:t>
      </w:r>
    </w:p>
    <w:p w14:paraId="231B1C77" w14:textId="77777777" w:rsidR="005B0D45" w:rsidRPr="00291D55" w:rsidRDefault="005B0D45" w:rsidP="00291D55">
      <w:pPr>
        <w:pStyle w:val="Doanvan"/>
        <w:spacing w:before="120" w:line="340" w:lineRule="exact"/>
        <w:rPr>
          <w:szCs w:val="28"/>
        </w:rPr>
      </w:pPr>
      <w:r w:rsidRPr="00291D55">
        <w:rPr>
          <w:szCs w:val="28"/>
        </w:rPr>
        <w:t>3. Sở Khoa học và Công nghệ</w:t>
      </w:r>
    </w:p>
    <w:p w14:paraId="621FB8C0" w14:textId="77777777" w:rsidR="005B0D45" w:rsidRPr="00291D55" w:rsidRDefault="005B0D45" w:rsidP="00291D55">
      <w:pPr>
        <w:pStyle w:val="Doanvan"/>
        <w:spacing w:before="120" w:line="340" w:lineRule="exact"/>
        <w:rPr>
          <w:szCs w:val="28"/>
        </w:rPr>
      </w:pPr>
      <w:r w:rsidRPr="00291D55">
        <w:rPr>
          <w:szCs w:val="28"/>
          <w:lang w:val="fr-FR"/>
        </w:rPr>
        <w:t>a) Chủ trì, phối hợp với các cơ quan, địa phương, đơn vị cung ứng dịch vụ hỗ trợ triển khai các giải pháp, các ứng dụng (app), áp dụng công nghệ vào hoạt động quản lý, vận chuyển hành khách (gọi xe qua ứng dụng di động); ưu tiên sử dụng hoặc tích hợp trên nền tảng dịch vụ đô thị thông minh phục vụ công tác quản lý, giám sát, hỗ trợ vận chuyển hành khách, hàng hoá;</w:t>
      </w:r>
    </w:p>
    <w:p w14:paraId="75FF8E70" w14:textId="77777777" w:rsidR="005B0D45" w:rsidRPr="00291D55" w:rsidRDefault="005B0D45" w:rsidP="00291D55">
      <w:pPr>
        <w:pStyle w:val="Doanvan"/>
        <w:spacing w:before="120" w:line="340" w:lineRule="exact"/>
        <w:rPr>
          <w:szCs w:val="28"/>
          <w:lang w:val="fr-FR"/>
        </w:rPr>
      </w:pPr>
      <w:r w:rsidRPr="00291D55">
        <w:rPr>
          <w:szCs w:val="28"/>
          <w:lang w:val="fr-FR"/>
        </w:rPr>
        <w:t>b) Hướng dẫn các cơ quan thông tấn, báo chí tại địa phương phối hợp với các cơ quan chức năng tuyên truyền, phổ biến các quy định về bảo đảm an toàn giao thông và Quy định này cho các tổ chức, cá nhân trên địa bàn tỉnh</w:t>
      </w:r>
    </w:p>
    <w:p w14:paraId="68086615" w14:textId="77777777" w:rsidR="005B0D45" w:rsidRPr="00291D55" w:rsidRDefault="005B0D45" w:rsidP="00291D55">
      <w:pPr>
        <w:pStyle w:val="Doanvan"/>
        <w:spacing w:before="120" w:line="340" w:lineRule="exact"/>
        <w:rPr>
          <w:szCs w:val="28"/>
        </w:rPr>
      </w:pPr>
      <w:r w:rsidRPr="00291D55">
        <w:rPr>
          <w:szCs w:val="28"/>
        </w:rPr>
        <w:t>4. Sở Tài chính</w:t>
      </w:r>
    </w:p>
    <w:p w14:paraId="25411629" w14:textId="77777777" w:rsidR="005B0D45" w:rsidRPr="00291D55" w:rsidRDefault="005B0D45" w:rsidP="00291D55">
      <w:pPr>
        <w:pStyle w:val="Doanvan"/>
        <w:spacing w:before="120" w:line="340" w:lineRule="exact"/>
        <w:rPr>
          <w:szCs w:val="28"/>
        </w:rPr>
      </w:pPr>
      <w:r w:rsidRPr="00291D55">
        <w:rPr>
          <w:szCs w:val="28"/>
        </w:rPr>
        <w:t xml:space="preserve">a) </w:t>
      </w:r>
      <w:r w:rsidRPr="00291D55">
        <w:rPr>
          <w:szCs w:val="28"/>
          <w:lang w:val="en-US"/>
        </w:rPr>
        <w:t>Phối hợp h</w:t>
      </w:r>
      <w:r w:rsidRPr="00291D55">
        <w:rPr>
          <w:szCs w:val="28"/>
        </w:rPr>
        <w:t>ướng dẫn kê khai giá cước trong hoạt động kinh doanh vận tải hành khách, hàng hóa;</w:t>
      </w:r>
    </w:p>
    <w:p w14:paraId="4CFBF743" w14:textId="77777777" w:rsidR="005B0D45" w:rsidRPr="00291D55" w:rsidRDefault="005B0D45" w:rsidP="00291D55">
      <w:pPr>
        <w:pStyle w:val="Doanvan"/>
        <w:spacing w:before="120" w:line="340" w:lineRule="exact"/>
        <w:rPr>
          <w:szCs w:val="28"/>
        </w:rPr>
      </w:pPr>
      <w:r w:rsidRPr="00291D55">
        <w:rPr>
          <w:szCs w:val="28"/>
        </w:rPr>
        <w:t>b) Phối hợp với Sở Xây dựng thẩm định giá dịch vụ ra, vào bến xe khách.</w:t>
      </w:r>
    </w:p>
    <w:p w14:paraId="7949B368" w14:textId="77777777" w:rsidR="005B0D45" w:rsidRPr="00291D55" w:rsidRDefault="005B0D45" w:rsidP="00291D55">
      <w:pPr>
        <w:pStyle w:val="Doanvan"/>
        <w:spacing w:before="120" w:line="340" w:lineRule="exact"/>
        <w:rPr>
          <w:color w:val="000000" w:themeColor="text1"/>
          <w:szCs w:val="28"/>
        </w:rPr>
      </w:pPr>
      <w:r w:rsidRPr="00291D55">
        <w:rPr>
          <w:color w:val="000000" w:themeColor="text1"/>
          <w:szCs w:val="28"/>
        </w:rPr>
        <w:t>5. Ủy ban nhân dân các xã, phường</w:t>
      </w:r>
    </w:p>
    <w:p w14:paraId="1B749678" w14:textId="77777777" w:rsidR="005B0D45" w:rsidRPr="00291D55" w:rsidRDefault="005B0D45" w:rsidP="00291D55">
      <w:pPr>
        <w:pStyle w:val="Doanvan"/>
        <w:spacing w:before="120" w:line="340" w:lineRule="exact"/>
        <w:rPr>
          <w:szCs w:val="28"/>
        </w:rPr>
      </w:pPr>
      <w:r w:rsidRPr="00291D55">
        <w:rPr>
          <w:color w:val="000000" w:themeColor="text1"/>
          <w:szCs w:val="28"/>
        </w:rPr>
        <w:t xml:space="preserve">a) Chỉ đạo cơ quan chuyên môn quản lý, </w:t>
      </w:r>
      <w:r w:rsidRPr="00291D55">
        <w:rPr>
          <w:szCs w:val="28"/>
        </w:rPr>
        <w:t>theo dõi, thống kê tổ chức, cá nhân tham gia vận chuyển hành khách, hàng hóa bằng xe mô tô, xe gắn máy, xe thô sơ; hướng dẫn thực hiện nghĩa vụ thuế;</w:t>
      </w:r>
    </w:p>
    <w:p w14:paraId="62BD2C78" w14:textId="77777777" w:rsidR="005B0D45" w:rsidRPr="00291D55" w:rsidRDefault="005B0D45" w:rsidP="00291D55">
      <w:pPr>
        <w:pStyle w:val="Doanvan"/>
        <w:spacing w:before="120" w:line="340" w:lineRule="exact"/>
        <w:rPr>
          <w:szCs w:val="28"/>
        </w:rPr>
      </w:pPr>
      <w:r w:rsidRPr="00291D55">
        <w:rPr>
          <w:szCs w:val="28"/>
        </w:rPr>
        <w:t xml:space="preserve">b) </w:t>
      </w:r>
      <w:r w:rsidRPr="00291D55">
        <w:rPr>
          <w:szCs w:val="28"/>
          <w:lang w:val="en-US"/>
        </w:rPr>
        <w:t>Chủ trì, p</w:t>
      </w:r>
      <w:r w:rsidRPr="00291D55">
        <w:rPr>
          <w:szCs w:val="28"/>
        </w:rPr>
        <w:t xml:space="preserve">hối hợp với </w:t>
      </w:r>
      <w:r w:rsidRPr="00291D55">
        <w:rPr>
          <w:szCs w:val="28"/>
          <w:lang w:val="en-US"/>
        </w:rPr>
        <w:t xml:space="preserve">các </w:t>
      </w:r>
      <w:r w:rsidRPr="00291D55">
        <w:rPr>
          <w:szCs w:val="28"/>
        </w:rPr>
        <w:t>sở, ngành tổ chức giao thông trên địa bàn</w:t>
      </w:r>
      <w:r w:rsidRPr="00291D55">
        <w:rPr>
          <w:szCs w:val="28"/>
          <w:lang w:val="en-US"/>
        </w:rPr>
        <w:t xml:space="preserve"> quản lý</w:t>
      </w:r>
      <w:r w:rsidRPr="00291D55">
        <w:rPr>
          <w:szCs w:val="28"/>
        </w:rPr>
        <w:t>; khảo sát, xác định vị trí đỗ xe theo phân cấp;</w:t>
      </w:r>
    </w:p>
    <w:p w14:paraId="0E5FDE40" w14:textId="77777777" w:rsidR="005B0D45" w:rsidRPr="00291D55" w:rsidRDefault="005B0D45" w:rsidP="00291D55">
      <w:pPr>
        <w:pStyle w:val="Doanvan"/>
        <w:spacing w:before="120" w:line="340" w:lineRule="exact"/>
        <w:rPr>
          <w:szCs w:val="28"/>
        </w:rPr>
      </w:pPr>
      <w:r w:rsidRPr="00291D55">
        <w:rPr>
          <w:szCs w:val="28"/>
        </w:rPr>
        <w:t xml:space="preserve">c) Quy định điểm tập kết rác thải, chất thải nguy hại trong đô thị, bảo đảm </w:t>
      </w:r>
      <w:r w:rsidRPr="00291D55">
        <w:rPr>
          <w:szCs w:val="28"/>
        </w:rPr>
        <w:lastRenderedPageBreak/>
        <w:t>thuận lợi cho việc thu gom, bốc xếp, đáp ứng yêu cầu vệ sinh môi trường, mỹ quan và an toàn giao thông;</w:t>
      </w:r>
    </w:p>
    <w:p w14:paraId="0EDDEAE2" w14:textId="77777777" w:rsidR="005B0D45" w:rsidRPr="00291D55" w:rsidRDefault="005B0D45" w:rsidP="00291D55">
      <w:pPr>
        <w:pStyle w:val="Doanvan"/>
        <w:spacing w:before="120" w:line="340" w:lineRule="exact"/>
        <w:rPr>
          <w:color w:val="000000" w:themeColor="text1"/>
          <w:szCs w:val="28"/>
        </w:rPr>
      </w:pPr>
      <w:r w:rsidRPr="00291D55">
        <w:rPr>
          <w:color w:val="000000" w:themeColor="text1"/>
          <w:szCs w:val="28"/>
        </w:rPr>
        <w:t xml:space="preserve">d) </w:t>
      </w:r>
      <w:r w:rsidRPr="00291D55">
        <w:rPr>
          <w:szCs w:val="28"/>
        </w:rPr>
        <w:t>Căn cứ nhu cầu và điều kiện thực tế trên địa bàn</w:t>
      </w:r>
      <w:r w:rsidRPr="00291D55">
        <w:rPr>
          <w:color w:val="000000" w:themeColor="text1"/>
          <w:szCs w:val="28"/>
        </w:rPr>
        <w:t xml:space="preserve">, xây dựng và ban hành </w:t>
      </w:r>
      <w:r w:rsidRPr="00291D55">
        <w:rPr>
          <w:color w:val="000000" w:themeColor="text1"/>
          <w:szCs w:val="28"/>
          <w:lang w:val="en-US"/>
        </w:rPr>
        <w:t>p</w:t>
      </w:r>
      <w:r w:rsidRPr="00291D55">
        <w:rPr>
          <w:color w:val="000000" w:themeColor="text1"/>
          <w:szCs w:val="28"/>
        </w:rPr>
        <w:t xml:space="preserve">hương án tổ chức giao thông </w:t>
      </w:r>
      <w:r w:rsidRPr="00291D55">
        <w:rPr>
          <w:szCs w:val="28"/>
        </w:rPr>
        <w:t>quy định hoạt động của xe bốn bánh có gắn động cơ trên các tuyến đường thuộc phạm vi quản lý theo quy định</w:t>
      </w:r>
      <w:r w:rsidRPr="00291D55">
        <w:rPr>
          <w:color w:val="000000" w:themeColor="text1"/>
          <w:szCs w:val="28"/>
        </w:rPr>
        <w:t xml:space="preserve">. Trường hợp phát sinh nhu cầu hoạt động xe bốn bánh có gắn động cơ hoạt động trên </w:t>
      </w:r>
      <w:r w:rsidRPr="00291D55">
        <w:rPr>
          <w:color w:val="000000" w:themeColor="text1"/>
          <w:spacing w:val="-2"/>
          <w:szCs w:val="28"/>
        </w:rPr>
        <w:t xml:space="preserve">các tuyến đường quốc lộ, đường tỉnh, Ủy ban nhân dân các xã, phường trao đổi, thống nhất </w:t>
      </w:r>
      <w:r w:rsidRPr="00291D55">
        <w:rPr>
          <w:spacing w:val="-2"/>
          <w:szCs w:val="28"/>
        </w:rPr>
        <w:t>với Sở Xây dựng trước khi trình Ủy ban nhân dân tỉnh xem xét, phê duyệt</w:t>
      </w:r>
      <w:r w:rsidRPr="00291D55">
        <w:rPr>
          <w:color w:val="0070C0"/>
          <w:spacing w:val="-2"/>
          <w:szCs w:val="28"/>
        </w:rPr>
        <w:t>.</w:t>
      </w:r>
    </w:p>
    <w:p w14:paraId="7288AB54" w14:textId="77777777" w:rsidR="005B0D45" w:rsidRPr="00291D55" w:rsidRDefault="005B0D45" w:rsidP="00291D55">
      <w:pPr>
        <w:pStyle w:val="Doanvan"/>
        <w:spacing w:before="120" w:line="340" w:lineRule="exact"/>
        <w:rPr>
          <w:color w:val="FF0000"/>
          <w:szCs w:val="28"/>
        </w:rPr>
      </w:pPr>
      <w:r w:rsidRPr="00291D55">
        <w:rPr>
          <w:szCs w:val="28"/>
        </w:rPr>
        <w:t>đ) Phối hợp với Sở Xây dựng và các cơ quan liên quan</w:t>
      </w:r>
      <w:r w:rsidRPr="00291D55">
        <w:rPr>
          <w:szCs w:val="28"/>
          <w:lang w:val="en-US"/>
        </w:rPr>
        <w:t>, hướng dẫn các đơn vị vận tải</w:t>
      </w:r>
      <w:r w:rsidRPr="00291D55">
        <w:rPr>
          <w:szCs w:val="28"/>
        </w:rPr>
        <w:t xml:space="preserve"> xây dựng kế hoạch phát triển và quản lý phương tiện kinh doanh vận tải bảo đảm phù hợp với nhu cầu đi lại của người dân và thực trạng kết cấu hạ tầng giao thông trên địa bàn. Xác định số lượng xe bốn bánh có gắn động cơ kinh doanh vận tải hành khách phù hợp với thực trạng kết cấu hạ tầng giao thông trên địa bàn, báo cáo Ủy ban nhân dân tỉnh xem xét, quyết định.</w:t>
      </w:r>
    </w:p>
    <w:p w14:paraId="794C93B1" w14:textId="00219D72" w:rsidR="005B0D45" w:rsidRPr="00291D55" w:rsidRDefault="005B0D45" w:rsidP="00291D55">
      <w:pPr>
        <w:pStyle w:val="Doanvan"/>
        <w:spacing w:before="120" w:line="340" w:lineRule="exact"/>
        <w:rPr>
          <w:szCs w:val="28"/>
        </w:rPr>
      </w:pPr>
      <w:r w:rsidRPr="00291D55">
        <w:rPr>
          <w:szCs w:val="28"/>
        </w:rPr>
        <w:t>e) Phối hợp cơ quan chức năng, cơ quan truyền thông tuyên truyền, phổ biến pháp luật về trật tự, an toàn giao thông và</w:t>
      </w:r>
      <w:r w:rsidRPr="00291D55">
        <w:rPr>
          <w:szCs w:val="28"/>
          <w:lang w:val="en-US"/>
        </w:rPr>
        <w:t xml:space="preserve"> các nội dung tại Quyết định</w:t>
      </w:r>
      <w:r w:rsidRPr="00291D55">
        <w:rPr>
          <w:szCs w:val="28"/>
        </w:rPr>
        <w:t xml:space="preserve"> này.</w:t>
      </w:r>
    </w:p>
    <w:p w14:paraId="2A3292DD" w14:textId="77777777" w:rsidR="0050602A" w:rsidRPr="00291D55" w:rsidRDefault="0050602A" w:rsidP="00291D55">
      <w:pPr>
        <w:pStyle w:val="Heading2"/>
        <w:spacing w:line="340" w:lineRule="exact"/>
      </w:pPr>
      <w:r w:rsidRPr="00291D55">
        <w:t>Điều 16. Trách nhiệm các tổ chức, cá nhân tham gia hoạt động vận tải</w:t>
      </w:r>
    </w:p>
    <w:p w14:paraId="3F40CA57" w14:textId="77777777" w:rsidR="005B0D45" w:rsidRPr="00291D55" w:rsidRDefault="005B0D45" w:rsidP="00291D55">
      <w:pPr>
        <w:pStyle w:val="Doanvan"/>
        <w:spacing w:before="120" w:line="340" w:lineRule="exact"/>
        <w:rPr>
          <w:szCs w:val="28"/>
        </w:rPr>
      </w:pPr>
      <w:r w:rsidRPr="00291D55">
        <w:rPr>
          <w:szCs w:val="28"/>
        </w:rPr>
        <w:t xml:space="preserve">1. Các tổ chức, cá nhân khi tham gia các hoạt động </w:t>
      </w:r>
      <w:r w:rsidRPr="00291D55">
        <w:rPr>
          <w:szCs w:val="28"/>
          <w:lang w:val="en-US"/>
        </w:rPr>
        <w:t xml:space="preserve">kinh doanh </w:t>
      </w:r>
      <w:r w:rsidRPr="00291D55">
        <w:rPr>
          <w:szCs w:val="28"/>
        </w:rPr>
        <w:t xml:space="preserve">vận tải đường bộ trên địa bàn tỉnh Lào Cai phải tuân thủ theo quy định pháp luật và </w:t>
      </w:r>
      <w:r w:rsidRPr="00291D55">
        <w:rPr>
          <w:szCs w:val="28"/>
          <w:lang w:val="en-US"/>
        </w:rPr>
        <w:t>Quyết</w:t>
      </w:r>
      <w:r w:rsidRPr="00291D55">
        <w:rPr>
          <w:szCs w:val="28"/>
        </w:rPr>
        <w:t xml:space="preserve"> định này</w:t>
      </w:r>
      <w:r w:rsidRPr="00291D55">
        <w:rPr>
          <w:szCs w:val="28"/>
          <w:lang w:val="en-US"/>
        </w:rPr>
        <w:t xml:space="preserve">, </w:t>
      </w:r>
      <w:r w:rsidRPr="00291D55">
        <w:rPr>
          <w:szCs w:val="28"/>
        </w:rPr>
        <w:t xml:space="preserve">mọi hành vi vi phạm sẽ bị xử lý theo </w:t>
      </w:r>
      <w:r w:rsidRPr="00291D55">
        <w:rPr>
          <w:szCs w:val="28"/>
          <w:lang w:val="en-US"/>
        </w:rPr>
        <w:t xml:space="preserve">các </w:t>
      </w:r>
      <w:r w:rsidRPr="00291D55">
        <w:rPr>
          <w:szCs w:val="28"/>
        </w:rPr>
        <w:t>quy định của pháp luật.</w:t>
      </w:r>
    </w:p>
    <w:p w14:paraId="339F41A0" w14:textId="77777777" w:rsidR="005B0D45" w:rsidRPr="00291D55" w:rsidRDefault="005B0D45" w:rsidP="00291D55">
      <w:pPr>
        <w:pStyle w:val="Doanvan"/>
        <w:spacing w:before="120" w:line="340" w:lineRule="exact"/>
        <w:rPr>
          <w:szCs w:val="28"/>
        </w:rPr>
      </w:pPr>
      <w:r w:rsidRPr="00291D55">
        <w:rPr>
          <w:szCs w:val="28"/>
        </w:rPr>
        <w:t>2. Đơn vị kinh doanh vận tải hành khách theo tuyến cố định, xe buýt (có từ 05 phương tiện trở lên) xây dựng Kế hoạch triển khai quy định về tỷ lệ phương tiện vận tải hành khách công cộng có thiết bị hỗ trợ cho người khuyết tật theo quy định tại Điều 1</w:t>
      </w:r>
      <w:r w:rsidRPr="00291D55">
        <w:rPr>
          <w:szCs w:val="28"/>
          <w:lang w:val="en-US"/>
        </w:rPr>
        <w:t>1</w:t>
      </w:r>
      <w:r w:rsidRPr="00291D55">
        <w:rPr>
          <w:szCs w:val="28"/>
        </w:rPr>
        <w:t xml:space="preserve"> Quy định này.</w:t>
      </w:r>
    </w:p>
    <w:p w14:paraId="7FA55EAE" w14:textId="77777777" w:rsidR="005B0D45" w:rsidRPr="00291D55" w:rsidRDefault="005B0D45" w:rsidP="00291D55">
      <w:pPr>
        <w:pStyle w:val="Doanvan"/>
        <w:spacing w:before="120" w:line="340" w:lineRule="exact"/>
        <w:rPr>
          <w:szCs w:val="28"/>
        </w:rPr>
      </w:pPr>
      <w:r w:rsidRPr="00291D55">
        <w:rPr>
          <w:szCs w:val="28"/>
        </w:rPr>
        <w:t>3. Lái xe, nhân viên phục vụ trên xe tham gia hoạt động vận tải có trách nhiệm giúp đỡ người khuyết tật, người cao tuổi, trẻ em, phụ nữ có thai trong quá trình tham gia vận chuyển hành khách.</w:t>
      </w:r>
    </w:p>
    <w:p w14:paraId="062E24F6" w14:textId="77777777" w:rsidR="005B0D45" w:rsidRPr="00291D55" w:rsidRDefault="005B0D45" w:rsidP="00291D55">
      <w:pPr>
        <w:pStyle w:val="Doanvan"/>
        <w:spacing w:before="120" w:line="340" w:lineRule="exact"/>
        <w:rPr>
          <w:b/>
          <w:bCs/>
          <w:szCs w:val="28"/>
        </w:rPr>
      </w:pPr>
      <w:r w:rsidRPr="00291D55">
        <w:rPr>
          <w:szCs w:val="28"/>
        </w:rPr>
        <w:t>4. Hành khách trên xe phải chấp hành nội quy vận chuyển, tuân thủ hướng dẫn của lái xe, nhân viên phục vụ trên xe để đảm bảo an toàn trật tự trên xe; giữ gìn vệ sinh chung, không được xả rác bừa bãi; không được mang theo những loại hàng hóa bị cấm lưu thông, cồng kềnh, gây ô nhiễm môi trường, có khả năng lây nhiễm bệnh, súc vật sống, chất dễ cháy nổ; giúp đỡ và nhường ghế ngồi trên xe cho khách đi xe là người khuyết tật, người cao tuổi, phụ nữ có thai hoặc có con nhỏ và trẻ em.</w:t>
      </w:r>
    </w:p>
    <w:p w14:paraId="3BEDBF22" w14:textId="77777777" w:rsidR="00F51A9F" w:rsidRPr="00291D55" w:rsidRDefault="00F51A9F" w:rsidP="00291D55">
      <w:pPr>
        <w:pStyle w:val="Heading2"/>
        <w:spacing w:line="340" w:lineRule="exact"/>
      </w:pPr>
      <w:r w:rsidRPr="00291D55">
        <w:t>Điều 17. Điều khoản thi hành</w:t>
      </w:r>
    </w:p>
    <w:p w14:paraId="7E8F7EC6" w14:textId="77777777" w:rsidR="005B0D45" w:rsidRPr="00291D55" w:rsidRDefault="005B0D45" w:rsidP="00291D55">
      <w:pPr>
        <w:pStyle w:val="Doanvan"/>
        <w:spacing w:before="120" w:line="340" w:lineRule="exact"/>
        <w:rPr>
          <w:szCs w:val="28"/>
        </w:rPr>
      </w:pPr>
      <w:r w:rsidRPr="00291D55">
        <w:rPr>
          <w:szCs w:val="28"/>
        </w:rPr>
        <w:t>1. Trường hợp các văn bản quy phạm pháp luật được viện dẫn tại Quy định này được sửa đổi, bổ sung, thay thế hoặc bãi bỏ thì áp dụng các văn bản sửa đổi, bổ sung, thay thế hoặc bãi bỏ.</w:t>
      </w:r>
    </w:p>
    <w:p w14:paraId="61FF7C19" w14:textId="77777777" w:rsidR="005B0D45" w:rsidRPr="00291D55" w:rsidRDefault="005B0D45" w:rsidP="00291D55">
      <w:pPr>
        <w:pStyle w:val="Doanvan"/>
        <w:spacing w:before="120" w:line="340" w:lineRule="exact"/>
        <w:rPr>
          <w:szCs w:val="28"/>
        </w:rPr>
      </w:pPr>
      <w:r w:rsidRPr="00291D55">
        <w:rPr>
          <w:szCs w:val="28"/>
        </w:rPr>
        <w:lastRenderedPageBreak/>
        <w:t>2. Trường hợp các cơ quan, đơn vị được quy định tại Quy định ban hành kèm theo Quyết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chức năng, nhiệm vụ được giao theo quy định của Quyết định này.</w:t>
      </w:r>
    </w:p>
    <w:p w14:paraId="2148A2D3" w14:textId="77777777" w:rsidR="005B0D45" w:rsidRPr="00291D55" w:rsidRDefault="005B0D45" w:rsidP="00291D55">
      <w:pPr>
        <w:pStyle w:val="Doanvan"/>
        <w:spacing w:before="120" w:line="340" w:lineRule="exact"/>
        <w:rPr>
          <w:b/>
          <w:bCs/>
          <w:szCs w:val="28"/>
          <w:lang w:val="en-US"/>
        </w:rPr>
      </w:pPr>
      <w:r w:rsidRPr="00291D55">
        <w:rPr>
          <w:szCs w:val="28"/>
        </w:rPr>
        <w:t xml:space="preserve">3. Trong quá trình </w:t>
      </w:r>
      <w:r w:rsidRPr="00291D55">
        <w:rPr>
          <w:szCs w:val="28"/>
          <w:lang w:val="en-US"/>
        </w:rPr>
        <w:t xml:space="preserve">tổ chức </w:t>
      </w:r>
      <w:r w:rsidRPr="00291D55">
        <w:rPr>
          <w:szCs w:val="28"/>
        </w:rPr>
        <w:t xml:space="preserve">thực hiện </w:t>
      </w:r>
      <w:r w:rsidRPr="00291D55">
        <w:rPr>
          <w:szCs w:val="28"/>
          <w:lang w:val="en-US"/>
        </w:rPr>
        <w:t xml:space="preserve">các nội dung của </w:t>
      </w:r>
      <w:r w:rsidRPr="00291D55">
        <w:rPr>
          <w:szCs w:val="28"/>
        </w:rPr>
        <w:t>Quy định, nếu có khó khăn, vướng mắc phát sinh, các cơ quan, tổ chức và cá nhân kịp thời thông tin, báo cáo về </w:t>
      </w:r>
      <w:r w:rsidRPr="00291D55">
        <w:rPr>
          <w:szCs w:val="28"/>
          <w:shd w:val="clear" w:color="auto" w:fill="FFFFFF" w:themeFill="background1"/>
        </w:rPr>
        <w:t>Sở</w:t>
      </w:r>
      <w:r w:rsidRPr="00291D55">
        <w:rPr>
          <w:szCs w:val="28"/>
          <w:shd w:val="clear" w:color="auto" w:fill="FFFFFF" w:themeFill="background1"/>
          <w:lang w:val="en-US"/>
        </w:rPr>
        <w:t xml:space="preserve"> Xây dựng</w:t>
      </w:r>
      <w:r w:rsidRPr="00291D55">
        <w:rPr>
          <w:szCs w:val="28"/>
        </w:rPr>
        <w:t> để tổng hợp, tham mưu Ủy ban nhân dân tỉnh xem xét sửa đổi, bổ sung cho phù hợp.</w:t>
      </w:r>
      <w:r w:rsidRPr="00291D55">
        <w:rPr>
          <w:szCs w:val="28"/>
          <w:lang w:val="en-US"/>
        </w:rPr>
        <w:t>/.</w:t>
      </w:r>
    </w:p>
    <w:p w14:paraId="782A9D0C" w14:textId="6F56F581" w:rsidR="0050602A" w:rsidRPr="00E87354" w:rsidRDefault="00F51A9F" w:rsidP="00291D55">
      <w:pPr>
        <w:pStyle w:val="Doanvan"/>
        <w:spacing w:before="120" w:line="340" w:lineRule="exact"/>
        <w:rPr>
          <w:b/>
          <w:bCs/>
          <w:lang w:val="en-US"/>
        </w:rPr>
      </w:pPr>
      <w:r w:rsidRPr="00291D55">
        <w:rPr>
          <w:szCs w:val="28"/>
        </w:rPr>
        <w:t>mắc phát sinh, các cơ quan, tổ chức và cá nhân kịp thời thông tin, báo cáo về </w:t>
      </w:r>
      <w:r w:rsidRPr="00291D55">
        <w:rPr>
          <w:szCs w:val="28"/>
          <w:shd w:val="clear" w:color="auto" w:fill="FFFFFF" w:themeFill="background1"/>
        </w:rPr>
        <w:t>Sở</w:t>
      </w:r>
      <w:r w:rsidR="00760F37" w:rsidRPr="00291D55">
        <w:rPr>
          <w:szCs w:val="28"/>
          <w:shd w:val="clear" w:color="auto" w:fill="FFFFFF" w:themeFill="background1"/>
          <w:lang w:val="en-US"/>
        </w:rPr>
        <w:t xml:space="preserve"> Xây dựng</w:t>
      </w:r>
      <w:r w:rsidRPr="00291D55">
        <w:rPr>
          <w:szCs w:val="28"/>
        </w:rPr>
        <w:t> để tổng hợp, tham mưu Ủy ban nhân dân tỉnh xem xét sửa đổi, bổ sung cho phù</w:t>
      </w:r>
      <w:r w:rsidRPr="00E73884">
        <w:t xml:space="preserve"> hợp.</w:t>
      </w:r>
      <w:r w:rsidR="00E87354">
        <w:rPr>
          <w:lang w:val="en-US"/>
        </w:rPr>
        <w:t>/.</w:t>
      </w:r>
    </w:p>
    <w:sectPr w:rsidR="0050602A" w:rsidRPr="00E87354" w:rsidSect="00F17791">
      <w:headerReference w:type="default" r:id="rId12"/>
      <w:pgSz w:w="11906" w:h="16838"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8CE30" w14:textId="77777777" w:rsidR="000355A4" w:rsidRDefault="000355A4" w:rsidP="00AD232C">
      <w:r>
        <w:separator/>
      </w:r>
    </w:p>
  </w:endnote>
  <w:endnote w:type="continuationSeparator" w:id="0">
    <w:p w14:paraId="58C0CCCA" w14:textId="77777777" w:rsidR="000355A4" w:rsidRDefault="000355A4" w:rsidP="00AD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33ABF" w14:textId="77777777" w:rsidR="000355A4" w:rsidRDefault="000355A4" w:rsidP="00AD232C">
      <w:r>
        <w:separator/>
      </w:r>
    </w:p>
  </w:footnote>
  <w:footnote w:type="continuationSeparator" w:id="0">
    <w:p w14:paraId="1EBD0E1A" w14:textId="77777777" w:rsidR="000355A4" w:rsidRDefault="000355A4" w:rsidP="00AD2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490472"/>
      <w:docPartObj>
        <w:docPartGallery w:val="Page Numbers (Top of Page)"/>
        <w:docPartUnique/>
      </w:docPartObj>
    </w:sdtPr>
    <w:sdtEndPr>
      <w:rPr>
        <w:noProof/>
      </w:rPr>
    </w:sdtEndPr>
    <w:sdtContent>
      <w:p w14:paraId="073B35A9" w14:textId="0FD02870" w:rsidR="003B4465" w:rsidRDefault="003B4465">
        <w:pPr>
          <w:pStyle w:val="Header"/>
          <w:jc w:val="center"/>
        </w:pPr>
        <w:r>
          <w:fldChar w:fldCharType="begin"/>
        </w:r>
        <w:r>
          <w:instrText xml:space="preserve"> PAGE   \* MERGEFORMAT </w:instrText>
        </w:r>
        <w:r>
          <w:fldChar w:fldCharType="separate"/>
        </w:r>
        <w:r w:rsidR="00A00346">
          <w:rPr>
            <w:noProof/>
          </w:rPr>
          <w:t>13</w:t>
        </w:r>
        <w:r>
          <w:rPr>
            <w:noProof/>
          </w:rPr>
          <w:fldChar w:fldCharType="end"/>
        </w:r>
      </w:p>
    </w:sdtContent>
  </w:sdt>
  <w:p w14:paraId="05865031" w14:textId="77777777" w:rsidR="003B4465" w:rsidRDefault="003B4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9185F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66616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74A0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8F664C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D8AAE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CDA6D3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50010B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8DC43F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9F0CFA8"/>
    <w:lvl w:ilvl="0">
      <w:start w:val="1"/>
      <w:numFmt w:val="decimal"/>
      <w:pStyle w:val="ListNumber"/>
      <w:lvlText w:val="%1."/>
      <w:lvlJc w:val="left"/>
      <w:pPr>
        <w:tabs>
          <w:tab w:val="num" w:pos="360"/>
        </w:tabs>
        <w:ind w:left="360" w:hanging="360"/>
      </w:pPr>
    </w:lvl>
  </w:abstractNum>
  <w:abstractNum w:abstractNumId="9">
    <w:nsid w:val="FFFFFF89"/>
    <w:multiLevelType w:val="singleLevel"/>
    <w:tmpl w:val="E84AFB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C4133"/>
    <w:multiLevelType w:val="multilevel"/>
    <w:tmpl w:val="FC341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27C7CDA"/>
    <w:multiLevelType w:val="multilevel"/>
    <w:tmpl w:val="F664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3284A7C"/>
    <w:multiLevelType w:val="multilevel"/>
    <w:tmpl w:val="628C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A34346"/>
    <w:multiLevelType w:val="multilevel"/>
    <w:tmpl w:val="0B365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D291EE1"/>
    <w:multiLevelType w:val="multilevel"/>
    <w:tmpl w:val="99B2B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88518E"/>
    <w:multiLevelType w:val="multilevel"/>
    <w:tmpl w:val="13AA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8B79BE"/>
    <w:multiLevelType w:val="multilevel"/>
    <w:tmpl w:val="9F5A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445C97"/>
    <w:multiLevelType w:val="multilevel"/>
    <w:tmpl w:val="974A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F005BD"/>
    <w:multiLevelType w:val="multilevel"/>
    <w:tmpl w:val="C660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582787"/>
    <w:multiLevelType w:val="multilevel"/>
    <w:tmpl w:val="26D2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32198F"/>
    <w:multiLevelType w:val="multilevel"/>
    <w:tmpl w:val="70ACD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8230F4"/>
    <w:multiLevelType w:val="multilevel"/>
    <w:tmpl w:val="7822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F1396A"/>
    <w:multiLevelType w:val="multilevel"/>
    <w:tmpl w:val="A6CE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8A0D73"/>
    <w:multiLevelType w:val="multilevel"/>
    <w:tmpl w:val="6E24F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19D04F8"/>
    <w:multiLevelType w:val="multilevel"/>
    <w:tmpl w:val="9E16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590963"/>
    <w:multiLevelType w:val="multilevel"/>
    <w:tmpl w:val="88B8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580D8A"/>
    <w:multiLevelType w:val="multilevel"/>
    <w:tmpl w:val="2A36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F81BBE"/>
    <w:multiLevelType w:val="multilevel"/>
    <w:tmpl w:val="F5AC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FB0A60"/>
    <w:multiLevelType w:val="multilevel"/>
    <w:tmpl w:val="485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65335A"/>
    <w:multiLevelType w:val="multilevel"/>
    <w:tmpl w:val="8BD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8315BA"/>
    <w:multiLevelType w:val="multilevel"/>
    <w:tmpl w:val="5F4ED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4A6668"/>
    <w:multiLevelType w:val="multilevel"/>
    <w:tmpl w:val="F50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7A693B"/>
    <w:multiLevelType w:val="multilevel"/>
    <w:tmpl w:val="7DA0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0B5243"/>
    <w:multiLevelType w:val="multilevel"/>
    <w:tmpl w:val="39FA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1121DA"/>
    <w:multiLevelType w:val="multilevel"/>
    <w:tmpl w:val="B64C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B00083"/>
    <w:multiLevelType w:val="multilevel"/>
    <w:tmpl w:val="97145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FD5567"/>
    <w:multiLevelType w:val="multilevel"/>
    <w:tmpl w:val="43F6A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7A3A22"/>
    <w:multiLevelType w:val="multilevel"/>
    <w:tmpl w:val="F094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7C0A13"/>
    <w:multiLevelType w:val="multilevel"/>
    <w:tmpl w:val="7D04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A7662F"/>
    <w:multiLevelType w:val="multilevel"/>
    <w:tmpl w:val="B072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F60427"/>
    <w:multiLevelType w:val="multilevel"/>
    <w:tmpl w:val="FB7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C92068"/>
    <w:multiLevelType w:val="multilevel"/>
    <w:tmpl w:val="FFFC0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4B6977"/>
    <w:multiLevelType w:val="multilevel"/>
    <w:tmpl w:val="B644E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B92229"/>
    <w:multiLevelType w:val="multilevel"/>
    <w:tmpl w:val="4E44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1EF3A0C"/>
    <w:multiLevelType w:val="multilevel"/>
    <w:tmpl w:val="2C12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860ECC"/>
    <w:multiLevelType w:val="multilevel"/>
    <w:tmpl w:val="DA3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8C594A"/>
    <w:multiLevelType w:val="multilevel"/>
    <w:tmpl w:val="49B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310955"/>
    <w:multiLevelType w:val="multilevel"/>
    <w:tmpl w:val="7FF0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3"/>
  </w:num>
  <w:num w:numId="3">
    <w:abstractNumId w:val="12"/>
  </w:num>
  <w:num w:numId="4">
    <w:abstractNumId w:val="18"/>
  </w:num>
  <w:num w:numId="5">
    <w:abstractNumId w:val="19"/>
  </w:num>
  <w:num w:numId="6">
    <w:abstractNumId w:val="42"/>
  </w:num>
  <w:num w:numId="7">
    <w:abstractNumId w:val="43"/>
  </w:num>
  <w:num w:numId="8">
    <w:abstractNumId w:val="10"/>
  </w:num>
  <w:num w:numId="9">
    <w:abstractNumId w:val="14"/>
  </w:num>
  <w:num w:numId="10">
    <w:abstractNumId w:val="24"/>
  </w:num>
  <w:num w:numId="11">
    <w:abstractNumId w:val="17"/>
  </w:num>
  <w:num w:numId="12">
    <w:abstractNumId w:val="20"/>
  </w:num>
  <w:num w:numId="13">
    <w:abstractNumId w:val="39"/>
  </w:num>
  <w:num w:numId="14">
    <w:abstractNumId w:val="23"/>
  </w:num>
  <w:num w:numId="15">
    <w:abstractNumId w:val="40"/>
  </w:num>
  <w:num w:numId="16">
    <w:abstractNumId w:val="29"/>
  </w:num>
  <w:num w:numId="17">
    <w:abstractNumId w:val="44"/>
  </w:num>
  <w:num w:numId="18">
    <w:abstractNumId w:val="16"/>
  </w:num>
  <w:num w:numId="19">
    <w:abstractNumId w:val="27"/>
  </w:num>
  <w:num w:numId="20">
    <w:abstractNumId w:val="11"/>
  </w:num>
  <w:num w:numId="21">
    <w:abstractNumId w:val="37"/>
  </w:num>
  <w:num w:numId="22">
    <w:abstractNumId w:val="36"/>
  </w:num>
  <w:num w:numId="23">
    <w:abstractNumId w:val="41"/>
  </w:num>
  <w:num w:numId="24">
    <w:abstractNumId w:val="21"/>
  </w:num>
  <w:num w:numId="25">
    <w:abstractNumId w:val="31"/>
  </w:num>
  <w:num w:numId="26">
    <w:abstractNumId w:val="15"/>
  </w:num>
  <w:num w:numId="27">
    <w:abstractNumId w:val="38"/>
  </w:num>
  <w:num w:numId="28">
    <w:abstractNumId w:val="47"/>
  </w:num>
  <w:num w:numId="29">
    <w:abstractNumId w:val="45"/>
  </w:num>
  <w:num w:numId="30">
    <w:abstractNumId w:val="35"/>
  </w:num>
  <w:num w:numId="31">
    <w:abstractNumId w:val="30"/>
  </w:num>
  <w:num w:numId="32">
    <w:abstractNumId w:val="28"/>
  </w:num>
  <w:num w:numId="33">
    <w:abstractNumId w:val="13"/>
  </w:num>
  <w:num w:numId="34">
    <w:abstractNumId w:val="22"/>
  </w:num>
  <w:num w:numId="35">
    <w:abstractNumId w:val="46"/>
  </w:num>
  <w:num w:numId="36">
    <w:abstractNumId w:val="26"/>
  </w:num>
  <w:num w:numId="37">
    <w:abstractNumId w:val="34"/>
  </w:num>
  <w:num w:numId="38">
    <w:abstractNumId w:val="32"/>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F5"/>
    <w:rsid w:val="00001AFA"/>
    <w:rsid w:val="00001DEC"/>
    <w:rsid w:val="0000533C"/>
    <w:rsid w:val="00006199"/>
    <w:rsid w:val="0000627E"/>
    <w:rsid w:val="0001071E"/>
    <w:rsid w:val="000108B5"/>
    <w:rsid w:val="00010AAC"/>
    <w:rsid w:val="00014A06"/>
    <w:rsid w:val="00015E9B"/>
    <w:rsid w:val="0002517A"/>
    <w:rsid w:val="00025208"/>
    <w:rsid w:val="000266F5"/>
    <w:rsid w:val="00026861"/>
    <w:rsid w:val="00026CA4"/>
    <w:rsid w:val="000303A6"/>
    <w:rsid w:val="00030AC9"/>
    <w:rsid w:val="00031F30"/>
    <w:rsid w:val="00032438"/>
    <w:rsid w:val="000327BA"/>
    <w:rsid w:val="00033673"/>
    <w:rsid w:val="0003372D"/>
    <w:rsid w:val="00034E7A"/>
    <w:rsid w:val="000355A4"/>
    <w:rsid w:val="00035846"/>
    <w:rsid w:val="0003644C"/>
    <w:rsid w:val="00040B3F"/>
    <w:rsid w:val="000418F5"/>
    <w:rsid w:val="00043DBF"/>
    <w:rsid w:val="00044172"/>
    <w:rsid w:val="000449C1"/>
    <w:rsid w:val="00045CCA"/>
    <w:rsid w:val="00045FF1"/>
    <w:rsid w:val="00047700"/>
    <w:rsid w:val="00047ABC"/>
    <w:rsid w:val="0005019C"/>
    <w:rsid w:val="00050A8E"/>
    <w:rsid w:val="000514F3"/>
    <w:rsid w:val="00051C0C"/>
    <w:rsid w:val="00052430"/>
    <w:rsid w:val="00056178"/>
    <w:rsid w:val="00060DBE"/>
    <w:rsid w:val="00061B5C"/>
    <w:rsid w:val="000625D0"/>
    <w:rsid w:val="00063C5B"/>
    <w:rsid w:val="00065D19"/>
    <w:rsid w:val="00065DE9"/>
    <w:rsid w:val="00066E85"/>
    <w:rsid w:val="00067C42"/>
    <w:rsid w:val="00070353"/>
    <w:rsid w:val="000713CC"/>
    <w:rsid w:val="00074C45"/>
    <w:rsid w:val="00074D9E"/>
    <w:rsid w:val="00075DCB"/>
    <w:rsid w:val="0007764D"/>
    <w:rsid w:val="00077692"/>
    <w:rsid w:val="00077A9D"/>
    <w:rsid w:val="00080D7B"/>
    <w:rsid w:val="00080E3B"/>
    <w:rsid w:val="00085014"/>
    <w:rsid w:val="0008697B"/>
    <w:rsid w:val="00087038"/>
    <w:rsid w:val="00087A19"/>
    <w:rsid w:val="000917E5"/>
    <w:rsid w:val="000927C6"/>
    <w:rsid w:val="000928E2"/>
    <w:rsid w:val="00093710"/>
    <w:rsid w:val="00094DE9"/>
    <w:rsid w:val="0009729D"/>
    <w:rsid w:val="00097462"/>
    <w:rsid w:val="000A2021"/>
    <w:rsid w:val="000A28BC"/>
    <w:rsid w:val="000A4787"/>
    <w:rsid w:val="000A47FC"/>
    <w:rsid w:val="000A522A"/>
    <w:rsid w:val="000A5E0D"/>
    <w:rsid w:val="000A676D"/>
    <w:rsid w:val="000B24DF"/>
    <w:rsid w:val="000B2B29"/>
    <w:rsid w:val="000B2C2E"/>
    <w:rsid w:val="000B46AE"/>
    <w:rsid w:val="000B48B9"/>
    <w:rsid w:val="000B6437"/>
    <w:rsid w:val="000B72EA"/>
    <w:rsid w:val="000C18E3"/>
    <w:rsid w:val="000C2927"/>
    <w:rsid w:val="000C2CD9"/>
    <w:rsid w:val="000C2FAB"/>
    <w:rsid w:val="000C3C86"/>
    <w:rsid w:val="000C3CBF"/>
    <w:rsid w:val="000C4466"/>
    <w:rsid w:val="000D043F"/>
    <w:rsid w:val="000D0F63"/>
    <w:rsid w:val="000D2103"/>
    <w:rsid w:val="000D33E0"/>
    <w:rsid w:val="000D4916"/>
    <w:rsid w:val="000D4ED2"/>
    <w:rsid w:val="000E1368"/>
    <w:rsid w:val="000E1535"/>
    <w:rsid w:val="000E17FE"/>
    <w:rsid w:val="000E22BD"/>
    <w:rsid w:val="000E3F46"/>
    <w:rsid w:val="000E40E0"/>
    <w:rsid w:val="000E6F4A"/>
    <w:rsid w:val="000E7440"/>
    <w:rsid w:val="000F0915"/>
    <w:rsid w:val="000F09A1"/>
    <w:rsid w:val="000F0A18"/>
    <w:rsid w:val="000F1A32"/>
    <w:rsid w:val="000F1B8B"/>
    <w:rsid w:val="000F6054"/>
    <w:rsid w:val="00100CC2"/>
    <w:rsid w:val="001021D3"/>
    <w:rsid w:val="00102358"/>
    <w:rsid w:val="00104363"/>
    <w:rsid w:val="00105ABD"/>
    <w:rsid w:val="00105F20"/>
    <w:rsid w:val="00106298"/>
    <w:rsid w:val="001073D0"/>
    <w:rsid w:val="00110AEF"/>
    <w:rsid w:val="00111280"/>
    <w:rsid w:val="00111D54"/>
    <w:rsid w:val="00114B68"/>
    <w:rsid w:val="0011661D"/>
    <w:rsid w:val="00121314"/>
    <w:rsid w:val="0012232D"/>
    <w:rsid w:val="001232AC"/>
    <w:rsid w:val="00127CBD"/>
    <w:rsid w:val="0013154B"/>
    <w:rsid w:val="001328D8"/>
    <w:rsid w:val="00132DD8"/>
    <w:rsid w:val="00133F00"/>
    <w:rsid w:val="00135D2E"/>
    <w:rsid w:val="00135DE9"/>
    <w:rsid w:val="00140DCE"/>
    <w:rsid w:val="001438EF"/>
    <w:rsid w:val="001443FA"/>
    <w:rsid w:val="00144C5C"/>
    <w:rsid w:val="0014618E"/>
    <w:rsid w:val="00146CE0"/>
    <w:rsid w:val="00151423"/>
    <w:rsid w:val="001518E8"/>
    <w:rsid w:val="00152482"/>
    <w:rsid w:val="00152701"/>
    <w:rsid w:val="00152F21"/>
    <w:rsid w:val="001533DA"/>
    <w:rsid w:val="001536A3"/>
    <w:rsid w:val="0015417E"/>
    <w:rsid w:val="00154E31"/>
    <w:rsid w:val="00155027"/>
    <w:rsid w:val="00156318"/>
    <w:rsid w:val="00157EBB"/>
    <w:rsid w:val="0016214F"/>
    <w:rsid w:val="00162163"/>
    <w:rsid w:val="00163040"/>
    <w:rsid w:val="00164479"/>
    <w:rsid w:val="0016471A"/>
    <w:rsid w:val="001649FC"/>
    <w:rsid w:val="00164A7D"/>
    <w:rsid w:val="0016504E"/>
    <w:rsid w:val="00166D8F"/>
    <w:rsid w:val="00166F8E"/>
    <w:rsid w:val="001724B2"/>
    <w:rsid w:val="00172647"/>
    <w:rsid w:val="00173B77"/>
    <w:rsid w:val="001758B9"/>
    <w:rsid w:val="00175AA2"/>
    <w:rsid w:val="00176685"/>
    <w:rsid w:val="00176873"/>
    <w:rsid w:val="00176A9C"/>
    <w:rsid w:val="00177888"/>
    <w:rsid w:val="0017792E"/>
    <w:rsid w:val="00182EBE"/>
    <w:rsid w:val="0018501B"/>
    <w:rsid w:val="00186799"/>
    <w:rsid w:val="001872EE"/>
    <w:rsid w:val="00187405"/>
    <w:rsid w:val="00187533"/>
    <w:rsid w:val="00187D82"/>
    <w:rsid w:val="001946C0"/>
    <w:rsid w:val="00195180"/>
    <w:rsid w:val="00195788"/>
    <w:rsid w:val="001965BE"/>
    <w:rsid w:val="001970A1"/>
    <w:rsid w:val="001A0288"/>
    <w:rsid w:val="001A15FD"/>
    <w:rsid w:val="001A17F9"/>
    <w:rsid w:val="001A216B"/>
    <w:rsid w:val="001A3677"/>
    <w:rsid w:val="001A54B6"/>
    <w:rsid w:val="001A5FB1"/>
    <w:rsid w:val="001A6E68"/>
    <w:rsid w:val="001A6EC2"/>
    <w:rsid w:val="001A6F1E"/>
    <w:rsid w:val="001B0F4D"/>
    <w:rsid w:val="001B1521"/>
    <w:rsid w:val="001B22B0"/>
    <w:rsid w:val="001B27FD"/>
    <w:rsid w:val="001B512C"/>
    <w:rsid w:val="001B57EB"/>
    <w:rsid w:val="001B5AC7"/>
    <w:rsid w:val="001C1808"/>
    <w:rsid w:val="001C3646"/>
    <w:rsid w:val="001C570B"/>
    <w:rsid w:val="001C60DE"/>
    <w:rsid w:val="001C7EED"/>
    <w:rsid w:val="001D0BB6"/>
    <w:rsid w:val="001D29BD"/>
    <w:rsid w:val="001D407F"/>
    <w:rsid w:val="001D475B"/>
    <w:rsid w:val="001D501E"/>
    <w:rsid w:val="001D569B"/>
    <w:rsid w:val="001D5D0A"/>
    <w:rsid w:val="001D5FB2"/>
    <w:rsid w:val="001D663F"/>
    <w:rsid w:val="001D7672"/>
    <w:rsid w:val="001D7800"/>
    <w:rsid w:val="001E0F2D"/>
    <w:rsid w:val="001E2690"/>
    <w:rsid w:val="001E3578"/>
    <w:rsid w:val="001E46E6"/>
    <w:rsid w:val="001E6D3D"/>
    <w:rsid w:val="001E7E75"/>
    <w:rsid w:val="001E7EF6"/>
    <w:rsid w:val="001F0BF5"/>
    <w:rsid w:val="001F445F"/>
    <w:rsid w:val="001F469C"/>
    <w:rsid w:val="002000F4"/>
    <w:rsid w:val="00200445"/>
    <w:rsid w:val="002045EC"/>
    <w:rsid w:val="00205EDD"/>
    <w:rsid w:val="002102B2"/>
    <w:rsid w:val="00210849"/>
    <w:rsid w:val="00210BEB"/>
    <w:rsid w:val="0021335C"/>
    <w:rsid w:val="00214F2D"/>
    <w:rsid w:val="00217C62"/>
    <w:rsid w:val="00217DE8"/>
    <w:rsid w:val="00220987"/>
    <w:rsid w:val="002226AD"/>
    <w:rsid w:val="002249CC"/>
    <w:rsid w:val="00227169"/>
    <w:rsid w:val="002309A9"/>
    <w:rsid w:val="00235459"/>
    <w:rsid w:val="00236AF2"/>
    <w:rsid w:val="00237FFE"/>
    <w:rsid w:val="00241AC4"/>
    <w:rsid w:val="00241EE5"/>
    <w:rsid w:val="00243236"/>
    <w:rsid w:val="002435AB"/>
    <w:rsid w:val="0024496A"/>
    <w:rsid w:val="002456D3"/>
    <w:rsid w:val="00245FB3"/>
    <w:rsid w:val="002510A4"/>
    <w:rsid w:val="00252CDB"/>
    <w:rsid w:val="00252FD9"/>
    <w:rsid w:val="002536D0"/>
    <w:rsid w:val="00253F08"/>
    <w:rsid w:val="002543E8"/>
    <w:rsid w:val="00254E10"/>
    <w:rsid w:val="002604F8"/>
    <w:rsid w:val="00264408"/>
    <w:rsid w:val="002644D9"/>
    <w:rsid w:val="00265EDF"/>
    <w:rsid w:val="0026725F"/>
    <w:rsid w:val="002706CC"/>
    <w:rsid w:val="00270F9E"/>
    <w:rsid w:val="00271073"/>
    <w:rsid w:val="00271110"/>
    <w:rsid w:val="00271514"/>
    <w:rsid w:val="002718B1"/>
    <w:rsid w:val="00276D99"/>
    <w:rsid w:val="00280BB8"/>
    <w:rsid w:val="0028199B"/>
    <w:rsid w:val="002829E3"/>
    <w:rsid w:val="00284360"/>
    <w:rsid w:val="00284A94"/>
    <w:rsid w:val="00286F27"/>
    <w:rsid w:val="00291D55"/>
    <w:rsid w:val="00293A72"/>
    <w:rsid w:val="00293F24"/>
    <w:rsid w:val="00294425"/>
    <w:rsid w:val="002978AD"/>
    <w:rsid w:val="002A07B6"/>
    <w:rsid w:val="002A0959"/>
    <w:rsid w:val="002A0E76"/>
    <w:rsid w:val="002A2B29"/>
    <w:rsid w:val="002A4E57"/>
    <w:rsid w:val="002A5D18"/>
    <w:rsid w:val="002A60EF"/>
    <w:rsid w:val="002A626D"/>
    <w:rsid w:val="002B1017"/>
    <w:rsid w:val="002B4A3A"/>
    <w:rsid w:val="002B4AB6"/>
    <w:rsid w:val="002B6E34"/>
    <w:rsid w:val="002C2200"/>
    <w:rsid w:val="002C36AB"/>
    <w:rsid w:val="002C3F60"/>
    <w:rsid w:val="002C4293"/>
    <w:rsid w:val="002C4A91"/>
    <w:rsid w:val="002C4C7E"/>
    <w:rsid w:val="002D0D5E"/>
    <w:rsid w:val="002D1390"/>
    <w:rsid w:val="002D2B44"/>
    <w:rsid w:val="002D5990"/>
    <w:rsid w:val="002D5D64"/>
    <w:rsid w:val="002E0B6E"/>
    <w:rsid w:val="002E1B37"/>
    <w:rsid w:val="002E2763"/>
    <w:rsid w:val="002E2A60"/>
    <w:rsid w:val="002E430C"/>
    <w:rsid w:val="002E5131"/>
    <w:rsid w:val="002E53A3"/>
    <w:rsid w:val="002F16B1"/>
    <w:rsid w:val="002F1A9E"/>
    <w:rsid w:val="002F2D27"/>
    <w:rsid w:val="002F3C24"/>
    <w:rsid w:val="002F4768"/>
    <w:rsid w:val="002F55C6"/>
    <w:rsid w:val="002F5ACC"/>
    <w:rsid w:val="002F756C"/>
    <w:rsid w:val="002F7899"/>
    <w:rsid w:val="002F7B6E"/>
    <w:rsid w:val="003003D5"/>
    <w:rsid w:val="00301566"/>
    <w:rsid w:val="00303E72"/>
    <w:rsid w:val="00304680"/>
    <w:rsid w:val="00305F5D"/>
    <w:rsid w:val="003065ED"/>
    <w:rsid w:val="00306BCF"/>
    <w:rsid w:val="00306FF3"/>
    <w:rsid w:val="003108AF"/>
    <w:rsid w:val="00312D26"/>
    <w:rsid w:val="003133AB"/>
    <w:rsid w:val="003136E1"/>
    <w:rsid w:val="00314104"/>
    <w:rsid w:val="003142EA"/>
    <w:rsid w:val="00315A33"/>
    <w:rsid w:val="00315A66"/>
    <w:rsid w:val="00316036"/>
    <w:rsid w:val="00320FD0"/>
    <w:rsid w:val="003217DB"/>
    <w:rsid w:val="00322124"/>
    <w:rsid w:val="00324B2C"/>
    <w:rsid w:val="00324DC8"/>
    <w:rsid w:val="0032770D"/>
    <w:rsid w:val="00331BC8"/>
    <w:rsid w:val="003325EB"/>
    <w:rsid w:val="00332FE7"/>
    <w:rsid w:val="0033522B"/>
    <w:rsid w:val="0033630F"/>
    <w:rsid w:val="003363A2"/>
    <w:rsid w:val="0033766E"/>
    <w:rsid w:val="00340636"/>
    <w:rsid w:val="0034226C"/>
    <w:rsid w:val="0034279E"/>
    <w:rsid w:val="00342A4A"/>
    <w:rsid w:val="00343782"/>
    <w:rsid w:val="00346634"/>
    <w:rsid w:val="00346EC0"/>
    <w:rsid w:val="003470B3"/>
    <w:rsid w:val="003473DC"/>
    <w:rsid w:val="00347FBA"/>
    <w:rsid w:val="003519A5"/>
    <w:rsid w:val="00351A2E"/>
    <w:rsid w:val="00353E7E"/>
    <w:rsid w:val="00354822"/>
    <w:rsid w:val="0035730A"/>
    <w:rsid w:val="00357F47"/>
    <w:rsid w:val="003602F3"/>
    <w:rsid w:val="003603F6"/>
    <w:rsid w:val="00360A98"/>
    <w:rsid w:val="00363320"/>
    <w:rsid w:val="00363B91"/>
    <w:rsid w:val="00363FE8"/>
    <w:rsid w:val="00365586"/>
    <w:rsid w:val="003674F9"/>
    <w:rsid w:val="00367605"/>
    <w:rsid w:val="00367666"/>
    <w:rsid w:val="00371153"/>
    <w:rsid w:val="00372CFE"/>
    <w:rsid w:val="00373590"/>
    <w:rsid w:val="003739F9"/>
    <w:rsid w:val="003758B4"/>
    <w:rsid w:val="003760CC"/>
    <w:rsid w:val="00376743"/>
    <w:rsid w:val="00376DD5"/>
    <w:rsid w:val="003801AA"/>
    <w:rsid w:val="003802B2"/>
    <w:rsid w:val="0038272D"/>
    <w:rsid w:val="0038315F"/>
    <w:rsid w:val="00383A2C"/>
    <w:rsid w:val="00384E38"/>
    <w:rsid w:val="0039018A"/>
    <w:rsid w:val="003909B6"/>
    <w:rsid w:val="00391BB3"/>
    <w:rsid w:val="003943DA"/>
    <w:rsid w:val="0039510B"/>
    <w:rsid w:val="003A0B7C"/>
    <w:rsid w:val="003A2BBE"/>
    <w:rsid w:val="003A3AF2"/>
    <w:rsid w:val="003A6AED"/>
    <w:rsid w:val="003A71C1"/>
    <w:rsid w:val="003B1C51"/>
    <w:rsid w:val="003B4069"/>
    <w:rsid w:val="003B4096"/>
    <w:rsid w:val="003B4465"/>
    <w:rsid w:val="003B6E89"/>
    <w:rsid w:val="003C16E3"/>
    <w:rsid w:val="003C2FA0"/>
    <w:rsid w:val="003C3AE1"/>
    <w:rsid w:val="003C4391"/>
    <w:rsid w:val="003C47BB"/>
    <w:rsid w:val="003C4B24"/>
    <w:rsid w:val="003C5318"/>
    <w:rsid w:val="003C6D37"/>
    <w:rsid w:val="003C7826"/>
    <w:rsid w:val="003C7B31"/>
    <w:rsid w:val="003D458E"/>
    <w:rsid w:val="003D4817"/>
    <w:rsid w:val="003D4EB8"/>
    <w:rsid w:val="003D56DC"/>
    <w:rsid w:val="003D5D3A"/>
    <w:rsid w:val="003D7F0D"/>
    <w:rsid w:val="003E0893"/>
    <w:rsid w:val="003E0D9A"/>
    <w:rsid w:val="003E1799"/>
    <w:rsid w:val="003E19EA"/>
    <w:rsid w:val="003E2FA1"/>
    <w:rsid w:val="003E32C0"/>
    <w:rsid w:val="003E4A8D"/>
    <w:rsid w:val="003E51B2"/>
    <w:rsid w:val="003E5858"/>
    <w:rsid w:val="003E58B7"/>
    <w:rsid w:val="003E59A8"/>
    <w:rsid w:val="003E6974"/>
    <w:rsid w:val="003E7342"/>
    <w:rsid w:val="003E73F0"/>
    <w:rsid w:val="003F0898"/>
    <w:rsid w:val="003F0A7E"/>
    <w:rsid w:val="003F172B"/>
    <w:rsid w:val="003F29BC"/>
    <w:rsid w:val="003F47F7"/>
    <w:rsid w:val="003F6C62"/>
    <w:rsid w:val="003F6D88"/>
    <w:rsid w:val="003F7707"/>
    <w:rsid w:val="004005BF"/>
    <w:rsid w:val="00401186"/>
    <w:rsid w:val="00401F16"/>
    <w:rsid w:val="00401FE6"/>
    <w:rsid w:val="0040222A"/>
    <w:rsid w:val="00403620"/>
    <w:rsid w:val="00404080"/>
    <w:rsid w:val="00405AAA"/>
    <w:rsid w:val="00405FCB"/>
    <w:rsid w:val="0040672C"/>
    <w:rsid w:val="004141CF"/>
    <w:rsid w:val="00414207"/>
    <w:rsid w:val="00414449"/>
    <w:rsid w:val="00414CDB"/>
    <w:rsid w:val="00417BE7"/>
    <w:rsid w:val="00420FC7"/>
    <w:rsid w:val="00421211"/>
    <w:rsid w:val="00421C75"/>
    <w:rsid w:val="004244FE"/>
    <w:rsid w:val="0042542E"/>
    <w:rsid w:val="004258A4"/>
    <w:rsid w:val="00426F9A"/>
    <w:rsid w:val="00426FCB"/>
    <w:rsid w:val="00427957"/>
    <w:rsid w:val="00427CA2"/>
    <w:rsid w:val="0043480B"/>
    <w:rsid w:val="004366D8"/>
    <w:rsid w:val="00436731"/>
    <w:rsid w:val="0044026A"/>
    <w:rsid w:val="004424BE"/>
    <w:rsid w:val="0044394E"/>
    <w:rsid w:val="00443F2C"/>
    <w:rsid w:val="00445D5D"/>
    <w:rsid w:val="00446330"/>
    <w:rsid w:val="004468E5"/>
    <w:rsid w:val="00446C2D"/>
    <w:rsid w:val="00450014"/>
    <w:rsid w:val="00450A4B"/>
    <w:rsid w:val="00450AD9"/>
    <w:rsid w:val="004514C6"/>
    <w:rsid w:val="00452526"/>
    <w:rsid w:val="00452FB1"/>
    <w:rsid w:val="004536C1"/>
    <w:rsid w:val="00457611"/>
    <w:rsid w:val="00460875"/>
    <w:rsid w:val="00460DE0"/>
    <w:rsid w:val="00461B0B"/>
    <w:rsid w:val="00461CA4"/>
    <w:rsid w:val="00462186"/>
    <w:rsid w:val="004636AF"/>
    <w:rsid w:val="00473820"/>
    <w:rsid w:val="004746CE"/>
    <w:rsid w:val="00474744"/>
    <w:rsid w:val="00475B05"/>
    <w:rsid w:val="00476CCB"/>
    <w:rsid w:val="00481037"/>
    <w:rsid w:val="00481488"/>
    <w:rsid w:val="004817DB"/>
    <w:rsid w:val="00482522"/>
    <w:rsid w:val="004828B2"/>
    <w:rsid w:val="00483F52"/>
    <w:rsid w:val="004844BC"/>
    <w:rsid w:val="004852FF"/>
    <w:rsid w:val="00485FBB"/>
    <w:rsid w:val="00487BA4"/>
    <w:rsid w:val="00487E66"/>
    <w:rsid w:val="00490A09"/>
    <w:rsid w:val="004920FB"/>
    <w:rsid w:val="00492273"/>
    <w:rsid w:val="0049442A"/>
    <w:rsid w:val="004A0337"/>
    <w:rsid w:val="004A11AB"/>
    <w:rsid w:val="004A18AE"/>
    <w:rsid w:val="004A29D0"/>
    <w:rsid w:val="004A404D"/>
    <w:rsid w:val="004A4413"/>
    <w:rsid w:val="004A4D8F"/>
    <w:rsid w:val="004A4EBE"/>
    <w:rsid w:val="004B0225"/>
    <w:rsid w:val="004B4800"/>
    <w:rsid w:val="004B489C"/>
    <w:rsid w:val="004B4AA8"/>
    <w:rsid w:val="004B536A"/>
    <w:rsid w:val="004B5430"/>
    <w:rsid w:val="004B6C88"/>
    <w:rsid w:val="004B6CA7"/>
    <w:rsid w:val="004B793E"/>
    <w:rsid w:val="004C0166"/>
    <w:rsid w:val="004C0347"/>
    <w:rsid w:val="004C1ABA"/>
    <w:rsid w:val="004C20AA"/>
    <w:rsid w:val="004C267A"/>
    <w:rsid w:val="004C45CE"/>
    <w:rsid w:val="004C6478"/>
    <w:rsid w:val="004C6663"/>
    <w:rsid w:val="004D0988"/>
    <w:rsid w:val="004D0DD4"/>
    <w:rsid w:val="004D0EC0"/>
    <w:rsid w:val="004D1863"/>
    <w:rsid w:val="004D196E"/>
    <w:rsid w:val="004D1A1C"/>
    <w:rsid w:val="004D1BDD"/>
    <w:rsid w:val="004D27FD"/>
    <w:rsid w:val="004D28B7"/>
    <w:rsid w:val="004D2D51"/>
    <w:rsid w:val="004D2DDF"/>
    <w:rsid w:val="004D3EA8"/>
    <w:rsid w:val="004D5D34"/>
    <w:rsid w:val="004D7655"/>
    <w:rsid w:val="004D7CC4"/>
    <w:rsid w:val="004D7FF7"/>
    <w:rsid w:val="004E1C7B"/>
    <w:rsid w:val="004E2061"/>
    <w:rsid w:val="004E2C9F"/>
    <w:rsid w:val="004E37EF"/>
    <w:rsid w:val="004E40A2"/>
    <w:rsid w:val="004E491E"/>
    <w:rsid w:val="004E6241"/>
    <w:rsid w:val="004E6619"/>
    <w:rsid w:val="004E69F3"/>
    <w:rsid w:val="004E7042"/>
    <w:rsid w:val="004F19A1"/>
    <w:rsid w:val="004F1EB7"/>
    <w:rsid w:val="004F3A19"/>
    <w:rsid w:val="004F43CE"/>
    <w:rsid w:val="004F64F0"/>
    <w:rsid w:val="00500B41"/>
    <w:rsid w:val="005010AA"/>
    <w:rsid w:val="00501EC8"/>
    <w:rsid w:val="00503174"/>
    <w:rsid w:val="005041E7"/>
    <w:rsid w:val="00504837"/>
    <w:rsid w:val="00504EC1"/>
    <w:rsid w:val="00505D09"/>
    <w:rsid w:val="0050602A"/>
    <w:rsid w:val="00506272"/>
    <w:rsid w:val="0051051B"/>
    <w:rsid w:val="00511459"/>
    <w:rsid w:val="00512AA1"/>
    <w:rsid w:val="005131B6"/>
    <w:rsid w:val="005135A0"/>
    <w:rsid w:val="00515279"/>
    <w:rsid w:val="005158CC"/>
    <w:rsid w:val="005161B9"/>
    <w:rsid w:val="00516C46"/>
    <w:rsid w:val="00516FC4"/>
    <w:rsid w:val="005176E3"/>
    <w:rsid w:val="00517C55"/>
    <w:rsid w:val="005218EF"/>
    <w:rsid w:val="0052309D"/>
    <w:rsid w:val="0052480F"/>
    <w:rsid w:val="005301D7"/>
    <w:rsid w:val="00530EA6"/>
    <w:rsid w:val="0053147F"/>
    <w:rsid w:val="0053193F"/>
    <w:rsid w:val="00531BB7"/>
    <w:rsid w:val="005324B5"/>
    <w:rsid w:val="00533C09"/>
    <w:rsid w:val="00535012"/>
    <w:rsid w:val="0053749D"/>
    <w:rsid w:val="005377A0"/>
    <w:rsid w:val="00540070"/>
    <w:rsid w:val="005404E7"/>
    <w:rsid w:val="00540867"/>
    <w:rsid w:val="0054445D"/>
    <w:rsid w:val="0054506A"/>
    <w:rsid w:val="00545F3A"/>
    <w:rsid w:val="00546224"/>
    <w:rsid w:val="00547A90"/>
    <w:rsid w:val="0055029E"/>
    <w:rsid w:val="00550736"/>
    <w:rsid w:val="005520A4"/>
    <w:rsid w:val="005541BC"/>
    <w:rsid w:val="00554665"/>
    <w:rsid w:val="00555796"/>
    <w:rsid w:val="005561A1"/>
    <w:rsid w:val="005614BA"/>
    <w:rsid w:val="00563392"/>
    <w:rsid w:val="005647C4"/>
    <w:rsid w:val="00564EC9"/>
    <w:rsid w:val="005650DF"/>
    <w:rsid w:val="005666B5"/>
    <w:rsid w:val="00570388"/>
    <w:rsid w:val="005711BD"/>
    <w:rsid w:val="00571644"/>
    <w:rsid w:val="00571672"/>
    <w:rsid w:val="005716D1"/>
    <w:rsid w:val="0057172A"/>
    <w:rsid w:val="00571C3E"/>
    <w:rsid w:val="00573741"/>
    <w:rsid w:val="00574EB0"/>
    <w:rsid w:val="005751FE"/>
    <w:rsid w:val="005761EC"/>
    <w:rsid w:val="00576A13"/>
    <w:rsid w:val="00580B9C"/>
    <w:rsid w:val="00581066"/>
    <w:rsid w:val="00581318"/>
    <w:rsid w:val="00581742"/>
    <w:rsid w:val="00581DD9"/>
    <w:rsid w:val="00582D56"/>
    <w:rsid w:val="005850C3"/>
    <w:rsid w:val="00585F70"/>
    <w:rsid w:val="00586639"/>
    <w:rsid w:val="00586BF9"/>
    <w:rsid w:val="00586E19"/>
    <w:rsid w:val="005871D4"/>
    <w:rsid w:val="00587987"/>
    <w:rsid w:val="00590D1C"/>
    <w:rsid w:val="00590DA3"/>
    <w:rsid w:val="00595C0A"/>
    <w:rsid w:val="005973AB"/>
    <w:rsid w:val="005A0231"/>
    <w:rsid w:val="005A029E"/>
    <w:rsid w:val="005A0BAF"/>
    <w:rsid w:val="005A1F51"/>
    <w:rsid w:val="005A2A93"/>
    <w:rsid w:val="005A32BB"/>
    <w:rsid w:val="005A4848"/>
    <w:rsid w:val="005B0547"/>
    <w:rsid w:val="005B0B50"/>
    <w:rsid w:val="005B0D45"/>
    <w:rsid w:val="005B5A1B"/>
    <w:rsid w:val="005B613A"/>
    <w:rsid w:val="005C0C94"/>
    <w:rsid w:val="005C0FB2"/>
    <w:rsid w:val="005C1C86"/>
    <w:rsid w:val="005C5B27"/>
    <w:rsid w:val="005C5CB9"/>
    <w:rsid w:val="005C67CC"/>
    <w:rsid w:val="005C769A"/>
    <w:rsid w:val="005D2EE7"/>
    <w:rsid w:val="005D2EEA"/>
    <w:rsid w:val="005D31A7"/>
    <w:rsid w:val="005D41E9"/>
    <w:rsid w:val="005D75CF"/>
    <w:rsid w:val="005E2FE0"/>
    <w:rsid w:val="005E4BAF"/>
    <w:rsid w:val="005E50D7"/>
    <w:rsid w:val="005E584E"/>
    <w:rsid w:val="005E6071"/>
    <w:rsid w:val="005F0E21"/>
    <w:rsid w:val="005F119D"/>
    <w:rsid w:val="005F16FF"/>
    <w:rsid w:val="005F3CAC"/>
    <w:rsid w:val="005F3E78"/>
    <w:rsid w:val="005F5AC0"/>
    <w:rsid w:val="005F6A1F"/>
    <w:rsid w:val="005F7F19"/>
    <w:rsid w:val="005F7F93"/>
    <w:rsid w:val="00602034"/>
    <w:rsid w:val="00604EA7"/>
    <w:rsid w:val="006060A5"/>
    <w:rsid w:val="0060687E"/>
    <w:rsid w:val="006100DA"/>
    <w:rsid w:val="006114F8"/>
    <w:rsid w:val="0061220E"/>
    <w:rsid w:val="006146D1"/>
    <w:rsid w:val="00622978"/>
    <w:rsid w:val="006233BB"/>
    <w:rsid w:val="00623EDF"/>
    <w:rsid w:val="00625A1C"/>
    <w:rsid w:val="00630EE0"/>
    <w:rsid w:val="00630EEE"/>
    <w:rsid w:val="00631330"/>
    <w:rsid w:val="006334BB"/>
    <w:rsid w:val="006341B7"/>
    <w:rsid w:val="0063538B"/>
    <w:rsid w:val="00635E1F"/>
    <w:rsid w:val="0063770D"/>
    <w:rsid w:val="00641458"/>
    <w:rsid w:val="006416A7"/>
    <w:rsid w:val="006431D6"/>
    <w:rsid w:val="00643D61"/>
    <w:rsid w:val="00646EA8"/>
    <w:rsid w:val="00650855"/>
    <w:rsid w:val="00650FD2"/>
    <w:rsid w:val="00651792"/>
    <w:rsid w:val="00656871"/>
    <w:rsid w:val="006568B6"/>
    <w:rsid w:val="00657680"/>
    <w:rsid w:val="0066013A"/>
    <w:rsid w:val="00661178"/>
    <w:rsid w:val="00661982"/>
    <w:rsid w:val="006629E1"/>
    <w:rsid w:val="00664C5C"/>
    <w:rsid w:val="00667383"/>
    <w:rsid w:val="006703B4"/>
    <w:rsid w:val="00673A14"/>
    <w:rsid w:val="00675E8B"/>
    <w:rsid w:val="006765C9"/>
    <w:rsid w:val="006803E9"/>
    <w:rsid w:val="00680BCF"/>
    <w:rsid w:val="006810F1"/>
    <w:rsid w:val="00681C66"/>
    <w:rsid w:val="0068269B"/>
    <w:rsid w:val="00683ACB"/>
    <w:rsid w:val="006864F9"/>
    <w:rsid w:val="00687DE5"/>
    <w:rsid w:val="00690750"/>
    <w:rsid w:val="00691213"/>
    <w:rsid w:val="006945EF"/>
    <w:rsid w:val="00694B1E"/>
    <w:rsid w:val="00694B63"/>
    <w:rsid w:val="00695846"/>
    <w:rsid w:val="00696AED"/>
    <w:rsid w:val="00696C29"/>
    <w:rsid w:val="0069734B"/>
    <w:rsid w:val="006A1F4B"/>
    <w:rsid w:val="006A682E"/>
    <w:rsid w:val="006A7D33"/>
    <w:rsid w:val="006B2129"/>
    <w:rsid w:val="006B269F"/>
    <w:rsid w:val="006B2EE0"/>
    <w:rsid w:val="006B370D"/>
    <w:rsid w:val="006C05F2"/>
    <w:rsid w:val="006C2311"/>
    <w:rsid w:val="006C32BC"/>
    <w:rsid w:val="006C45D8"/>
    <w:rsid w:val="006C74C3"/>
    <w:rsid w:val="006D0CA1"/>
    <w:rsid w:val="006D38C1"/>
    <w:rsid w:val="006D4B78"/>
    <w:rsid w:val="006D69BA"/>
    <w:rsid w:val="006D6F99"/>
    <w:rsid w:val="006D7B1E"/>
    <w:rsid w:val="006E0F99"/>
    <w:rsid w:val="006E1256"/>
    <w:rsid w:val="006E153A"/>
    <w:rsid w:val="006E60A9"/>
    <w:rsid w:val="006E6D1C"/>
    <w:rsid w:val="006E756D"/>
    <w:rsid w:val="006F0238"/>
    <w:rsid w:val="006F0F82"/>
    <w:rsid w:val="006F11FA"/>
    <w:rsid w:val="006F73BC"/>
    <w:rsid w:val="0070133D"/>
    <w:rsid w:val="00703711"/>
    <w:rsid w:val="00705A33"/>
    <w:rsid w:val="00707832"/>
    <w:rsid w:val="0071193B"/>
    <w:rsid w:val="007135BB"/>
    <w:rsid w:val="007144A6"/>
    <w:rsid w:val="00714D2A"/>
    <w:rsid w:val="00721591"/>
    <w:rsid w:val="00721ABA"/>
    <w:rsid w:val="0072320E"/>
    <w:rsid w:val="00723667"/>
    <w:rsid w:val="007236E7"/>
    <w:rsid w:val="007247F1"/>
    <w:rsid w:val="007307D0"/>
    <w:rsid w:val="007310BF"/>
    <w:rsid w:val="007325B7"/>
    <w:rsid w:val="0073288E"/>
    <w:rsid w:val="00733825"/>
    <w:rsid w:val="00734E04"/>
    <w:rsid w:val="00735CE3"/>
    <w:rsid w:val="007364BB"/>
    <w:rsid w:val="00740808"/>
    <w:rsid w:val="00740EBE"/>
    <w:rsid w:val="007417A0"/>
    <w:rsid w:val="0074273F"/>
    <w:rsid w:val="0074731E"/>
    <w:rsid w:val="0075084F"/>
    <w:rsid w:val="00750B6C"/>
    <w:rsid w:val="007512BF"/>
    <w:rsid w:val="00751EF7"/>
    <w:rsid w:val="00752F49"/>
    <w:rsid w:val="00754AAC"/>
    <w:rsid w:val="007555EC"/>
    <w:rsid w:val="00756A44"/>
    <w:rsid w:val="007573A4"/>
    <w:rsid w:val="00757473"/>
    <w:rsid w:val="007576BC"/>
    <w:rsid w:val="00760554"/>
    <w:rsid w:val="00760F37"/>
    <w:rsid w:val="00761801"/>
    <w:rsid w:val="00763178"/>
    <w:rsid w:val="00763685"/>
    <w:rsid w:val="00763AB8"/>
    <w:rsid w:val="0076691B"/>
    <w:rsid w:val="00766BA8"/>
    <w:rsid w:val="007712C6"/>
    <w:rsid w:val="0077138F"/>
    <w:rsid w:val="00773A0B"/>
    <w:rsid w:val="00774B04"/>
    <w:rsid w:val="00776B85"/>
    <w:rsid w:val="00780C63"/>
    <w:rsid w:val="007815F2"/>
    <w:rsid w:val="00781B54"/>
    <w:rsid w:val="00782608"/>
    <w:rsid w:val="00783752"/>
    <w:rsid w:val="00783B5F"/>
    <w:rsid w:val="007842E2"/>
    <w:rsid w:val="00784E17"/>
    <w:rsid w:val="007855C9"/>
    <w:rsid w:val="0078562A"/>
    <w:rsid w:val="00785D2E"/>
    <w:rsid w:val="00786268"/>
    <w:rsid w:val="007865D6"/>
    <w:rsid w:val="00786A19"/>
    <w:rsid w:val="007873E7"/>
    <w:rsid w:val="00787AF1"/>
    <w:rsid w:val="00787C5C"/>
    <w:rsid w:val="00791C7E"/>
    <w:rsid w:val="00791F18"/>
    <w:rsid w:val="00793E80"/>
    <w:rsid w:val="0079540F"/>
    <w:rsid w:val="007963A3"/>
    <w:rsid w:val="00796740"/>
    <w:rsid w:val="007A3934"/>
    <w:rsid w:val="007A3FD2"/>
    <w:rsid w:val="007A4280"/>
    <w:rsid w:val="007A4B35"/>
    <w:rsid w:val="007A5413"/>
    <w:rsid w:val="007A692A"/>
    <w:rsid w:val="007B1E6E"/>
    <w:rsid w:val="007B2D4B"/>
    <w:rsid w:val="007B42F1"/>
    <w:rsid w:val="007B6C8D"/>
    <w:rsid w:val="007C0620"/>
    <w:rsid w:val="007C243C"/>
    <w:rsid w:val="007C2D35"/>
    <w:rsid w:val="007C48B5"/>
    <w:rsid w:val="007C521B"/>
    <w:rsid w:val="007D0A79"/>
    <w:rsid w:val="007D207F"/>
    <w:rsid w:val="007D2180"/>
    <w:rsid w:val="007D2997"/>
    <w:rsid w:val="007D3FC0"/>
    <w:rsid w:val="007D4385"/>
    <w:rsid w:val="007D559A"/>
    <w:rsid w:val="007D55FC"/>
    <w:rsid w:val="007D5999"/>
    <w:rsid w:val="007D60ED"/>
    <w:rsid w:val="007D67FB"/>
    <w:rsid w:val="007E1FB6"/>
    <w:rsid w:val="007E3037"/>
    <w:rsid w:val="007E309B"/>
    <w:rsid w:val="007E4B67"/>
    <w:rsid w:val="007E54EC"/>
    <w:rsid w:val="007E6290"/>
    <w:rsid w:val="007E72F3"/>
    <w:rsid w:val="007F24C6"/>
    <w:rsid w:val="007F665F"/>
    <w:rsid w:val="007F681E"/>
    <w:rsid w:val="007F70F5"/>
    <w:rsid w:val="007F75A9"/>
    <w:rsid w:val="007F76CB"/>
    <w:rsid w:val="007F7D15"/>
    <w:rsid w:val="008006A6"/>
    <w:rsid w:val="008008ED"/>
    <w:rsid w:val="00800F8A"/>
    <w:rsid w:val="00801DF6"/>
    <w:rsid w:val="008036C0"/>
    <w:rsid w:val="00804804"/>
    <w:rsid w:val="00805EBA"/>
    <w:rsid w:val="00806391"/>
    <w:rsid w:val="00806629"/>
    <w:rsid w:val="008072A8"/>
    <w:rsid w:val="0080782B"/>
    <w:rsid w:val="008100F7"/>
    <w:rsid w:val="00811807"/>
    <w:rsid w:val="0081217D"/>
    <w:rsid w:val="008128CA"/>
    <w:rsid w:val="00814825"/>
    <w:rsid w:val="00817767"/>
    <w:rsid w:val="008178B1"/>
    <w:rsid w:val="00821C1E"/>
    <w:rsid w:val="00822033"/>
    <w:rsid w:val="00823498"/>
    <w:rsid w:val="00823C42"/>
    <w:rsid w:val="0082495B"/>
    <w:rsid w:val="00826DDA"/>
    <w:rsid w:val="00826FE7"/>
    <w:rsid w:val="00831A5D"/>
    <w:rsid w:val="00831B2B"/>
    <w:rsid w:val="00832829"/>
    <w:rsid w:val="00832C14"/>
    <w:rsid w:val="008348B2"/>
    <w:rsid w:val="00834B34"/>
    <w:rsid w:val="008357C2"/>
    <w:rsid w:val="00835EA6"/>
    <w:rsid w:val="008374B6"/>
    <w:rsid w:val="00837F5A"/>
    <w:rsid w:val="008400F1"/>
    <w:rsid w:val="0084095A"/>
    <w:rsid w:val="0084146E"/>
    <w:rsid w:val="00842D92"/>
    <w:rsid w:val="00844D8C"/>
    <w:rsid w:val="00845E5C"/>
    <w:rsid w:val="00847030"/>
    <w:rsid w:val="0084757F"/>
    <w:rsid w:val="00850359"/>
    <w:rsid w:val="00851C71"/>
    <w:rsid w:val="00851FBB"/>
    <w:rsid w:val="00853165"/>
    <w:rsid w:val="008537A7"/>
    <w:rsid w:val="00854097"/>
    <w:rsid w:val="008553D2"/>
    <w:rsid w:val="0085657E"/>
    <w:rsid w:val="008565B4"/>
    <w:rsid w:val="00857B5A"/>
    <w:rsid w:val="00861F64"/>
    <w:rsid w:val="0086400B"/>
    <w:rsid w:val="0086410F"/>
    <w:rsid w:val="008649A9"/>
    <w:rsid w:val="00864AFA"/>
    <w:rsid w:val="00865D6D"/>
    <w:rsid w:val="008663E9"/>
    <w:rsid w:val="008666E1"/>
    <w:rsid w:val="008701BF"/>
    <w:rsid w:val="00870E77"/>
    <w:rsid w:val="00870F17"/>
    <w:rsid w:val="008716B2"/>
    <w:rsid w:val="008751D9"/>
    <w:rsid w:val="008754A9"/>
    <w:rsid w:val="00877A4F"/>
    <w:rsid w:val="0088039D"/>
    <w:rsid w:val="00881A00"/>
    <w:rsid w:val="00881BF3"/>
    <w:rsid w:val="00881F96"/>
    <w:rsid w:val="00884718"/>
    <w:rsid w:val="00886340"/>
    <w:rsid w:val="00890C0D"/>
    <w:rsid w:val="00892E92"/>
    <w:rsid w:val="00894AE3"/>
    <w:rsid w:val="00894DAE"/>
    <w:rsid w:val="008950F3"/>
    <w:rsid w:val="00896071"/>
    <w:rsid w:val="008A2124"/>
    <w:rsid w:val="008A2312"/>
    <w:rsid w:val="008A48C3"/>
    <w:rsid w:val="008A754D"/>
    <w:rsid w:val="008B0A71"/>
    <w:rsid w:val="008B36DA"/>
    <w:rsid w:val="008B410B"/>
    <w:rsid w:val="008B618C"/>
    <w:rsid w:val="008C087F"/>
    <w:rsid w:val="008C1442"/>
    <w:rsid w:val="008C19BB"/>
    <w:rsid w:val="008C2526"/>
    <w:rsid w:val="008D13A2"/>
    <w:rsid w:val="008D2BDA"/>
    <w:rsid w:val="008D5FD4"/>
    <w:rsid w:val="008D62AB"/>
    <w:rsid w:val="008D6F18"/>
    <w:rsid w:val="008D7A4D"/>
    <w:rsid w:val="008D7BF7"/>
    <w:rsid w:val="008E00A1"/>
    <w:rsid w:val="008E0269"/>
    <w:rsid w:val="008E09CF"/>
    <w:rsid w:val="008E3327"/>
    <w:rsid w:val="008E4222"/>
    <w:rsid w:val="008E5053"/>
    <w:rsid w:val="008E535B"/>
    <w:rsid w:val="008E5CED"/>
    <w:rsid w:val="008E7084"/>
    <w:rsid w:val="008E7A21"/>
    <w:rsid w:val="008F022E"/>
    <w:rsid w:val="008F0535"/>
    <w:rsid w:val="008F0BA7"/>
    <w:rsid w:val="008F1BE5"/>
    <w:rsid w:val="008F4875"/>
    <w:rsid w:val="008F4B29"/>
    <w:rsid w:val="00901CF7"/>
    <w:rsid w:val="00902AA0"/>
    <w:rsid w:val="00902C4A"/>
    <w:rsid w:val="00907E4A"/>
    <w:rsid w:val="009104C3"/>
    <w:rsid w:val="00910946"/>
    <w:rsid w:val="00911846"/>
    <w:rsid w:val="0091247A"/>
    <w:rsid w:val="00912796"/>
    <w:rsid w:val="009169E2"/>
    <w:rsid w:val="0091707E"/>
    <w:rsid w:val="009177A4"/>
    <w:rsid w:val="0092070F"/>
    <w:rsid w:val="009207D8"/>
    <w:rsid w:val="009215C5"/>
    <w:rsid w:val="00921BD9"/>
    <w:rsid w:val="00922C4E"/>
    <w:rsid w:val="00923A99"/>
    <w:rsid w:val="00923E51"/>
    <w:rsid w:val="00925776"/>
    <w:rsid w:val="00926188"/>
    <w:rsid w:val="009265D6"/>
    <w:rsid w:val="00927181"/>
    <w:rsid w:val="009277CC"/>
    <w:rsid w:val="009278F4"/>
    <w:rsid w:val="00927D05"/>
    <w:rsid w:val="0093138C"/>
    <w:rsid w:val="0093139B"/>
    <w:rsid w:val="009315F1"/>
    <w:rsid w:val="00931937"/>
    <w:rsid w:val="00932E95"/>
    <w:rsid w:val="00933270"/>
    <w:rsid w:val="00935926"/>
    <w:rsid w:val="00941439"/>
    <w:rsid w:val="0094235D"/>
    <w:rsid w:val="00944ABB"/>
    <w:rsid w:val="00946152"/>
    <w:rsid w:val="0094631F"/>
    <w:rsid w:val="009465BA"/>
    <w:rsid w:val="009467D5"/>
    <w:rsid w:val="00946944"/>
    <w:rsid w:val="00947AAD"/>
    <w:rsid w:val="009504C5"/>
    <w:rsid w:val="0095144E"/>
    <w:rsid w:val="00951D87"/>
    <w:rsid w:val="00952B13"/>
    <w:rsid w:val="00954BFD"/>
    <w:rsid w:val="009551FB"/>
    <w:rsid w:val="009557EC"/>
    <w:rsid w:val="00961DDE"/>
    <w:rsid w:val="0096264C"/>
    <w:rsid w:val="00962ABE"/>
    <w:rsid w:val="00962F9F"/>
    <w:rsid w:val="00963538"/>
    <w:rsid w:val="00964047"/>
    <w:rsid w:val="009650FF"/>
    <w:rsid w:val="009663AD"/>
    <w:rsid w:val="00966405"/>
    <w:rsid w:val="009806A9"/>
    <w:rsid w:val="009818F8"/>
    <w:rsid w:val="00983191"/>
    <w:rsid w:val="00983DE3"/>
    <w:rsid w:val="0098411A"/>
    <w:rsid w:val="0098444E"/>
    <w:rsid w:val="00991C39"/>
    <w:rsid w:val="009922F0"/>
    <w:rsid w:val="009927EC"/>
    <w:rsid w:val="00993081"/>
    <w:rsid w:val="0099314C"/>
    <w:rsid w:val="009934A5"/>
    <w:rsid w:val="00993D45"/>
    <w:rsid w:val="00993E56"/>
    <w:rsid w:val="00994D0A"/>
    <w:rsid w:val="009956D0"/>
    <w:rsid w:val="009960C7"/>
    <w:rsid w:val="0099643A"/>
    <w:rsid w:val="00997079"/>
    <w:rsid w:val="00997641"/>
    <w:rsid w:val="00997862"/>
    <w:rsid w:val="009A06B1"/>
    <w:rsid w:val="009A11C7"/>
    <w:rsid w:val="009A7148"/>
    <w:rsid w:val="009A7773"/>
    <w:rsid w:val="009A79F1"/>
    <w:rsid w:val="009B4A73"/>
    <w:rsid w:val="009B565D"/>
    <w:rsid w:val="009B7052"/>
    <w:rsid w:val="009C30B2"/>
    <w:rsid w:val="009C3F22"/>
    <w:rsid w:val="009C56D4"/>
    <w:rsid w:val="009C6B9B"/>
    <w:rsid w:val="009D2E05"/>
    <w:rsid w:val="009D7A03"/>
    <w:rsid w:val="009E385A"/>
    <w:rsid w:val="009E5D39"/>
    <w:rsid w:val="009E62F8"/>
    <w:rsid w:val="009E67B2"/>
    <w:rsid w:val="009F1B90"/>
    <w:rsid w:val="009F2C80"/>
    <w:rsid w:val="009F377F"/>
    <w:rsid w:val="009F4645"/>
    <w:rsid w:val="009F7AC8"/>
    <w:rsid w:val="00A00346"/>
    <w:rsid w:val="00A014FF"/>
    <w:rsid w:val="00A02461"/>
    <w:rsid w:val="00A02600"/>
    <w:rsid w:val="00A03B8C"/>
    <w:rsid w:val="00A065F2"/>
    <w:rsid w:val="00A0778C"/>
    <w:rsid w:val="00A10AAF"/>
    <w:rsid w:val="00A13882"/>
    <w:rsid w:val="00A1424D"/>
    <w:rsid w:val="00A142FF"/>
    <w:rsid w:val="00A15D03"/>
    <w:rsid w:val="00A17738"/>
    <w:rsid w:val="00A17CC5"/>
    <w:rsid w:val="00A21F38"/>
    <w:rsid w:val="00A24AC4"/>
    <w:rsid w:val="00A25DAB"/>
    <w:rsid w:val="00A2613E"/>
    <w:rsid w:val="00A26792"/>
    <w:rsid w:val="00A3030E"/>
    <w:rsid w:val="00A31675"/>
    <w:rsid w:val="00A340F2"/>
    <w:rsid w:val="00A3450A"/>
    <w:rsid w:val="00A358B4"/>
    <w:rsid w:val="00A359B8"/>
    <w:rsid w:val="00A37001"/>
    <w:rsid w:val="00A37FF1"/>
    <w:rsid w:val="00A42C93"/>
    <w:rsid w:val="00A43422"/>
    <w:rsid w:val="00A4621B"/>
    <w:rsid w:val="00A463DC"/>
    <w:rsid w:val="00A477A9"/>
    <w:rsid w:val="00A50646"/>
    <w:rsid w:val="00A50E51"/>
    <w:rsid w:val="00A5344E"/>
    <w:rsid w:val="00A56F1E"/>
    <w:rsid w:val="00A6149D"/>
    <w:rsid w:val="00A639DC"/>
    <w:rsid w:val="00A64147"/>
    <w:rsid w:val="00A65CF1"/>
    <w:rsid w:val="00A669AF"/>
    <w:rsid w:val="00A670DC"/>
    <w:rsid w:val="00A67C57"/>
    <w:rsid w:val="00A731FD"/>
    <w:rsid w:val="00A75821"/>
    <w:rsid w:val="00A76962"/>
    <w:rsid w:val="00A80CD1"/>
    <w:rsid w:val="00A83C60"/>
    <w:rsid w:val="00A83ECB"/>
    <w:rsid w:val="00A84A3E"/>
    <w:rsid w:val="00A852A8"/>
    <w:rsid w:val="00A856CE"/>
    <w:rsid w:val="00A86FA0"/>
    <w:rsid w:val="00A86FE3"/>
    <w:rsid w:val="00A90B2D"/>
    <w:rsid w:val="00A90E19"/>
    <w:rsid w:val="00A932B6"/>
    <w:rsid w:val="00A95468"/>
    <w:rsid w:val="00A975CE"/>
    <w:rsid w:val="00AA1AE5"/>
    <w:rsid w:val="00AA3D03"/>
    <w:rsid w:val="00AA7999"/>
    <w:rsid w:val="00AB168F"/>
    <w:rsid w:val="00AB2CA9"/>
    <w:rsid w:val="00AB3238"/>
    <w:rsid w:val="00AB59D5"/>
    <w:rsid w:val="00AB6DAE"/>
    <w:rsid w:val="00AC02E0"/>
    <w:rsid w:val="00AC2251"/>
    <w:rsid w:val="00AC36E1"/>
    <w:rsid w:val="00AC5F1C"/>
    <w:rsid w:val="00AC7F8F"/>
    <w:rsid w:val="00AD1B5E"/>
    <w:rsid w:val="00AD1C46"/>
    <w:rsid w:val="00AD232C"/>
    <w:rsid w:val="00AD41F3"/>
    <w:rsid w:val="00AD5246"/>
    <w:rsid w:val="00AD7401"/>
    <w:rsid w:val="00AE0617"/>
    <w:rsid w:val="00AE06E6"/>
    <w:rsid w:val="00AE0E03"/>
    <w:rsid w:val="00AE128F"/>
    <w:rsid w:val="00AE5571"/>
    <w:rsid w:val="00AE57B5"/>
    <w:rsid w:val="00AE6912"/>
    <w:rsid w:val="00AE7CE2"/>
    <w:rsid w:val="00AF227C"/>
    <w:rsid w:val="00AF2E27"/>
    <w:rsid w:val="00AF3185"/>
    <w:rsid w:val="00AF481A"/>
    <w:rsid w:val="00AF5640"/>
    <w:rsid w:val="00AF62D5"/>
    <w:rsid w:val="00B00EDC"/>
    <w:rsid w:val="00B05083"/>
    <w:rsid w:val="00B05B24"/>
    <w:rsid w:val="00B0660F"/>
    <w:rsid w:val="00B06ACC"/>
    <w:rsid w:val="00B06D18"/>
    <w:rsid w:val="00B06D59"/>
    <w:rsid w:val="00B10AA0"/>
    <w:rsid w:val="00B14418"/>
    <w:rsid w:val="00B16554"/>
    <w:rsid w:val="00B24B4F"/>
    <w:rsid w:val="00B26723"/>
    <w:rsid w:val="00B26C21"/>
    <w:rsid w:val="00B308AD"/>
    <w:rsid w:val="00B3227A"/>
    <w:rsid w:val="00B32BCE"/>
    <w:rsid w:val="00B32DE5"/>
    <w:rsid w:val="00B353FB"/>
    <w:rsid w:val="00B35E93"/>
    <w:rsid w:val="00B3691A"/>
    <w:rsid w:val="00B376EA"/>
    <w:rsid w:val="00B37EEB"/>
    <w:rsid w:val="00B403E2"/>
    <w:rsid w:val="00B41171"/>
    <w:rsid w:val="00B4482E"/>
    <w:rsid w:val="00B47789"/>
    <w:rsid w:val="00B47E78"/>
    <w:rsid w:val="00B47F14"/>
    <w:rsid w:val="00B505A9"/>
    <w:rsid w:val="00B50A17"/>
    <w:rsid w:val="00B520B1"/>
    <w:rsid w:val="00B54E5D"/>
    <w:rsid w:val="00B54F89"/>
    <w:rsid w:val="00B5726C"/>
    <w:rsid w:val="00B6047F"/>
    <w:rsid w:val="00B61822"/>
    <w:rsid w:val="00B6264B"/>
    <w:rsid w:val="00B62C8E"/>
    <w:rsid w:val="00B635E3"/>
    <w:rsid w:val="00B63A7E"/>
    <w:rsid w:val="00B67DA7"/>
    <w:rsid w:val="00B729DF"/>
    <w:rsid w:val="00B7306B"/>
    <w:rsid w:val="00B73A19"/>
    <w:rsid w:val="00B73BEB"/>
    <w:rsid w:val="00B80A49"/>
    <w:rsid w:val="00B80D9B"/>
    <w:rsid w:val="00B81629"/>
    <w:rsid w:val="00B81828"/>
    <w:rsid w:val="00B81C05"/>
    <w:rsid w:val="00B82A30"/>
    <w:rsid w:val="00B837CC"/>
    <w:rsid w:val="00B83CC4"/>
    <w:rsid w:val="00B84DAE"/>
    <w:rsid w:val="00B867EB"/>
    <w:rsid w:val="00B91259"/>
    <w:rsid w:val="00B917FC"/>
    <w:rsid w:val="00B92A95"/>
    <w:rsid w:val="00B96300"/>
    <w:rsid w:val="00B9687F"/>
    <w:rsid w:val="00B96D4A"/>
    <w:rsid w:val="00B970DA"/>
    <w:rsid w:val="00B976A8"/>
    <w:rsid w:val="00BA2754"/>
    <w:rsid w:val="00BA4079"/>
    <w:rsid w:val="00BA49EB"/>
    <w:rsid w:val="00BA718B"/>
    <w:rsid w:val="00BB09A6"/>
    <w:rsid w:val="00BB2A86"/>
    <w:rsid w:val="00BC0471"/>
    <w:rsid w:val="00BC0501"/>
    <w:rsid w:val="00BC1F82"/>
    <w:rsid w:val="00BC200D"/>
    <w:rsid w:val="00BC51A2"/>
    <w:rsid w:val="00BC608B"/>
    <w:rsid w:val="00BD0BBF"/>
    <w:rsid w:val="00BD284E"/>
    <w:rsid w:val="00BD2C40"/>
    <w:rsid w:val="00BD2E19"/>
    <w:rsid w:val="00BD3145"/>
    <w:rsid w:val="00BD5A2B"/>
    <w:rsid w:val="00BD6654"/>
    <w:rsid w:val="00BD6A2E"/>
    <w:rsid w:val="00BE171F"/>
    <w:rsid w:val="00BE19B9"/>
    <w:rsid w:val="00BE2136"/>
    <w:rsid w:val="00BE4660"/>
    <w:rsid w:val="00BE6C98"/>
    <w:rsid w:val="00BE6FA2"/>
    <w:rsid w:val="00BF02FF"/>
    <w:rsid w:val="00BF0991"/>
    <w:rsid w:val="00BF0ADD"/>
    <w:rsid w:val="00BF2A24"/>
    <w:rsid w:val="00BF2E35"/>
    <w:rsid w:val="00BF4A85"/>
    <w:rsid w:val="00BF5A00"/>
    <w:rsid w:val="00BF6A67"/>
    <w:rsid w:val="00BF713F"/>
    <w:rsid w:val="00BF793F"/>
    <w:rsid w:val="00BF797C"/>
    <w:rsid w:val="00C02454"/>
    <w:rsid w:val="00C03B76"/>
    <w:rsid w:val="00C03EA0"/>
    <w:rsid w:val="00C03F43"/>
    <w:rsid w:val="00C042EE"/>
    <w:rsid w:val="00C043CD"/>
    <w:rsid w:val="00C060FB"/>
    <w:rsid w:val="00C06352"/>
    <w:rsid w:val="00C06512"/>
    <w:rsid w:val="00C074F7"/>
    <w:rsid w:val="00C07EB0"/>
    <w:rsid w:val="00C10108"/>
    <w:rsid w:val="00C10693"/>
    <w:rsid w:val="00C10BFF"/>
    <w:rsid w:val="00C119C3"/>
    <w:rsid w:val="00C133E6"/>
    <w:rsid w:val="00C22590"/>
    <w:rsid w:val="00C24769"/>
    <w:rsid w:val="00C249B6"/>
    <w:rsid w:val="00C24AC5"/>
    <w:rsid w:val="00C275AC"/>
    <w:rsid w:val="00C30116"/>
    <w:rsid w:val="00C30DCA"/>
    <w:rsid w:val="00C31D39"/>
    <w:rsid w:val="00C321F9"/>
    <w:rsid w:val="00C335C3"/>
    <w:rsid w:val="00C3397D"/>
    <w:rsid w:val="00C3485E"/>
    <w:rsid w:val="00C36789"/>
    <w:rsid w:val="00C3682C"/>
    <w:rsid w:val="00C3700B"/>
    <w:rsid w:val="00C40D74"/>
    <w:rsid w:val="00C41265"/>
    <w:rsid w:val="00C43286"/>
    <w:rsid w:val="00C440BD"/>
    <w:rsid w:val="00C45533"/>
    <w:rsid w:val="00C456F3"/>
    <w:rsid w:val="00C45E29"/>
    <w:rsid w:val="00C4753E"/>
    <w:rsid w:val="00C500E5"/>
    <w:rsid w:val="00C50895"/>
    <w:rsid w:val="00C51385"/>
    <w:rsid w:val="00C5174F"/>
    <w:rsid w:val="00C51A89"/>
    <w:rsid w:val="00C5233A"/>
    <w:rsid w:val="00C52365"/>
    <w:rsid w:val="00C536D0"/>
    <w:rsid w:val="00C5410E"/>
    <w:rsid w:val="00C55D2A"/>
    <w:rsid w:val="00C560CB"/>
    <w:rsid w:val="00C573ED"/>
    <w:rsid w:val="00C577F7"/>
    <w:rsid w:val="00C61391"/>
    <w:rsid w:val="00C61610"/>
    <w:rsid w:val="00C64110"/>
    <w:rsid w:val="00C6432A"/>
    <w:rsid w:val="00C649D1"/>
    <w:rsid w:val="00C666E4"/>
    <w:rsid w:val="00C7144A"/>
    <w:rsid w:val="00C733B3"/>
    <w:rsid w:val="00C73A9B"/>
    <w:rsid w:val="00C753A7"/>
    <w:rsid w:val="00C76A5A"/>
    <w:rsid w:val="00C76FE7"/>
    <w:rsid w:val="00C81D67"/>
    <w:rsid w:val="00C81EB4"/>
    <w:rsid w:val="00C823ED"/>
    <w:rsid w:val="00C83E5F"/>
    <w:rsid w:val="00C83FE7"/>
    <w:rsid w:val="00C86293"/>
    <w:rsid w:val="00C87EF3"/>
    <w:rsid w:val="00C90A90"/>
    <w:rsid w:val="00C91306"/>
    <w:rsid w:val="00C91755"/>
    <w:rsid w:val="00C92B7E"/>
    <w:rsid w:val="00C93B88"/>
    <w:rsid w:val="00C94B93"/>
    <w:rsid w:val="00C9752F"/>
    <w:rsid w:val="00C9772B"/>
    <w:rsid w:val="00CA1C55"/>
    <w:rsid w:val="00CA2684"/>
    <w:rsid w:val="00CA470C"/>
    <w:rsid w:val="00CA5144"/>
    <w:rsid w:val="00CA579C"/>
    <w:rsid w:val="00CA6EC2"/>
    <w:rsid w:val="00CA70C6"/>
    <w:rsid w:val="00CA7C06"/>
    <w:rsid w:val="00CB2B05"/>
    <w:rsid w:val="00CB2EB1"/>
    <w:rsid w:val="00CB2F68"/>
    <w:rsid w:val="00CC0640"/>
    <w:rsid w:val="00CC1AAD"/>
    <w:rsid w:val="00CC2437"/>
    <w:rsid w:val="00CC388F"/>
    <w:rsid w:val="00CC3D01"/>
    <w:rsid w:val="00CC3ED9"/>
    <w:rsid w:val="00CC409A"/>
    <w:rsid w:val="00CC6548"/>
    <w:rsid w:val="00CC73C8"/>
    <w:rsid w:val="00CD1183"/>
    <w:rsid w:val="00CD37B1"/>
    <w:rsid w:val="00CD55D7"/>
    <w:rsid w:val="00CD7414"/>
    <w:rsid w:val="00CD7CAF"/>
    <w:rsid w:val="00CE2000"/>
    <w:rsid w:val="00CE541D"/>
    <w:rsid w:val="00CE5D1A"/>
    <w:rsid w:val="00CE5EA7"/>
    <w:rsid w:val="00CE63C0"/>
    <w:rsid w:val="00CE7ACA"/>
    <w:rsid w:val="00CF0078"/>
    <w:rsid w:val="00CF0165"/>
    <w:rsid w:val="00CF05B8"/>
    <w:rsid w:val="00CF3A23"/>
    <w:rsid w:val="00CF7D20"/>
    <w:rsid w:val="00D003F4"/>
    <w:rsid w:val="00D009E2"/>
    <w:rsid w:val="00D00B7D"/>
    <w:rsid w:val="00D00C58"/>
    <w:rsid w:val="00D0156A"/>
    <w:rsid w:val="00D02415"/>
    <w:rsid w:val="00D0254E"/>
    <w:rsid w:val="00D02639"/>
    <w:rsid w:val="00D0477A"/>
    <w:rsid w:val="00D06157"/>
    <w:rsid w:val="00D07156"/>
    <w:rsid w:val="00D07B8A"/>
    <w:rsid w:val="00D10E1E"/>
    <w:rsid w:val="00D11188"/>
    <w:rsid w:val="00D11F78"/>
    <w:rsid w:val="00D11FD8"/>
    <w:rsid w:val="00D140A6"/>
    <w:rsid w:val="00D173AC"/>
    <w:rsid w:val="00D17F90"/>
    <w:rsid w:val="00D20AF6"/>
    <w:rsid w:val="00D20D39"/>
    <w:rsid w:val="00D2135B"/>
    <w:rsid w:val="00D21C6B"/>
    <w:rsid w:val="00D21F25"/>
    <w:rsid w:val="00D22F6A"/>
    <w:rsid w:val="00D239D6"/>
    <w:rsid w:val="00D23B81"/>
    <w:rsid w:val="00D240AE"/>
    <w:rsid w:val="00D24437"/>
    <w:rsid w:val="00D24EA3"/>
    <w:rsid w:val="00D25069"/>
    <w:rsid w:val="00D254BA"/>
    <w:rsid w:val="00D32203"/>
    <w:rsid w:val="00D34B48"/>
    <w:rsid w:val="00D35513"/>
    <w:rsid w:val="00D3569D"/>
    <w:rsid w:val="00D365D1"/>
    <w:rsid w:val="00D36B7D"/>
    <w:rsid w:val="00D36C0E"/>
    <w:rsid w:val="00D40398"/>
    <w:rsid w:val="00D40935"/>
    <w:rsid w:val="00D40B66"/>
    <w:rsid w:val="00D41A03"/>
    <w:rsid w:val="00D42BF9"/>
    <w:rsid w:val="00D433A4"/>
    <w:rsid w:val="00D508EC"/>
    <w:rsid w:val="00D52ED2"/>
    <w:rsid w:val="00D54245"/>
    <w:rsid w:val="00D55EAE"/>
    <w:rsid w:val="00D60F88"/>
    <w:rsid w:val="00D62D6F"/>
    <w:rsid w:val="00D631BA"/>
    <w:rsid w:val="00D63ECF"/>
    <w:rsid w:val="00D64664"/>
    <w:rsid w:val="00D6531F"/>
    <w:rsid w:val="00D65772"/>
    <w:rsid w:val="00D65E25"/>
    <w:rsid w:val="00D7253A"/>
    <w:rsid w:val="00D73926"/>
    <w:rsid w:val="00D76DD6"/>
    <w:rsid w:val="00D8033A"/>
    <w:rsid w:val="00D81B56"/>
    <w:rsid w:val="00D83896"/>
    <w:rsid w:val="00D84BEE"/>
    <w:rsid w:val="00D84C38"/>
    <w:rsid w:val="00D95B80"/>
    <w:rsid w:val="00D979EF"/>
    <w:rsid w:val="00DA020A"/>
    <w:rsid w:val="00DA0C60"/>
    <w:rsid w:val="00DA0F0F"/>
    <w:rsid w:val="00DA24A8"/>
    <w:rsid w:val="00DA3B65"/>
    <w:rsid w:val="00DA4354"/>
    <w:rsid w:val="00DA45D4"/>
    <w:rsid w:val="00DA4714"/>
    <w:rsid w:val="00DA51FC"/>
    <w:rsid w:val="00DA6C52"/>
    <w:rsid w:val="00DA7747"/>
    <w:rsid w:val="00DB1F0B"/>
    <w:rsid w:val="00DB61AA"/>
    <w:rsid w:val="00DB6595"/>
    <w:rsid w:val="00DB76B0"/>
    <w:rsid w:val="00DB78D8"/>
    <w:rsid w:val="00DB7999"/>
    <w:rsid w:val="00DC02F0"/>
    <w:rsid w:val="00DC0952"/>
    <w:rsid w:val="00DC0D89"/>
    <w:rsid w:val="00DC1231"/>
    <w:rsid w:val="00DC2013"/>
    <w:rsid w:val="00DC2142"/>
    <w:rsid w:val="00DC4E23"/>
    <w:rsid w:val="00DC4E46"/>
    <w:rsid w:val="00DC67F4"/>
    <w:rsid w:val="00DD173B"/>
    <w:rsid w:val="00DD1AEA"/>
    <w:rsid w:val="00DD30A0"/>
    <w:rsid w:val="00DD4FF9"/>
    <w:rsid w:val="00DD7769"/>
    <w:rsid w:val="00DD7FC0"/>
    <w:rsid w:val="00DE0708"/>
    <w:rsid w:val="00DE1BAE"/>
    <w:rsid w:val="00DE33D0"/>
    <w:rsid w:val="00DE5660"/>
    <w:rsid w:val="00DE6AD4"/>
    <w:rsid w:val="00DE7140"/>
    <w:rsid w:val="00DF17B6"/>
    <w:rsid w:val="00DF203C"/>
    <w:rsid w:val="00DF2A16"/>
    <w:rsid w:val="00DF51CD"/>
    <w:rsid w:val="00DF5A30"/>
    <w:rsid w:val="00DF5B8A"/>
    <w:rsid w:val="00DF6524"/>
    <w:rsid w:val="00DF68B4"/>
    <w:rsid w:val="00DF715C"/>
    <w:rsid w:val="00E00D1F"/>
    <w:rsid w:val="00E01868"/>
    <w:rsid w:val="00E0205D"/>
    <w:rsid w:val="00E02876"/>
    <w:rsid w:val="00E031AE"/>
    <w:rsid w:val="00E0443D"/>
    <w:rsid w:val="00E044C6"/>
    <w:rsid w:val="00E05D82"/>
    <w:rsid w:val="00E06CBC"/>
    <w:rsid w:val="00E1003C"/>
    <w:rsid w:val="00E122A6"/>
    <w:rsid w:val="00E1349E"/>
    <w:rsid w:val="00E144F4"/>
    <w:rsid w:val="00E14B94"/>
    <w:rsid w:val="00E154FD"/>
    <w:rsid w:val="00E15790"/>
    <w:rsid w:val="00E15C57"/>
    <w:rsid w:val="00E1629D"/>
    <w:rsid w:val="00E207A6"/>
    <w:rsid w:val="00E24306"/>
    <w:rsid w:val="00E25F10"/>
    <w:rsid w:val="00E264C3"/>
    <w:rsid w:val="00E306AB"/>
    <w:rsid w:val="00E30840"/>
    <w:rsid w:val="00E32441"/>
    <w:rsid w:val="00E33BC7"/>
    <w:rsid w:val="00E34DCE"/>
    <w:rsid w:val="00E368E3"/>
    <w:rsid w:val="00E37CE5"/>
    <w:rsid w:val="00E406ED"/>
    <w:rsid w:val="00E40A88"/>
    <w:rsid w:val="00E40E85"/>
    <w:rsid w:val="00E428E2"/>
    <w:rsid w:val="00E42EFF"/>
    <w:rsid w:val="00E440A8"/>
    <w:rsid w:val="00E4479B"/>
    <w:rsid w:val="00E44D9A"/>
    <w:rsid w:val="00E44E7D"/>
    <w:rsid w:val="00E46C51"/>
    <w:rsid w:val="00E47856"/>
    <w:rsid w:val="00E51095"/>
    <w:rsid w:val="00E516D8"/>
    <w:rsid w:val="00E52AB8"/>
    <w:rsid w:val="00E5389E"/>
    <w:rsid w:val="00E540A7"/>
    <w:rsid w:val="00E61E98"/>
    <w:rsid w:val="00E64A26"/>
    <w:rsid w:val="00E64DCF"/>
    <w:rsid w:val="00E65DF1"/>
    <w:rsid w:val="00E663FD"/>
    <w:rsid w:val="00E678CC"/>
    <w:rsid w:val="00E7230F"/>
    <w:rsid w:val="00E73884"/>
    <w:rsid w:val="00E77FCC"/>
    <w:rsid w:val="00E81F90"/>
    <w:rsid w:val="00E8250D"/>
    <w:rsid w:val="00E8258E"/>
    <w:rsid w:val="00E82AC2"/>
    <w:rsid w:val="00E86567"/>
    <w:rsid w:val="00E87354"/>
    <w:rsid w:val="00E87996"/>
    <w:rsid w:val="00E9025E"/>
    <w:rsid w:val="00E92368"/>
    <w:rsid w:val="00E92EF3"/>
    <w:rsid w:val="00E93262"/>
    <w:rsid w:val="00E93703"/>
    <w:rsid w:val="00E949E7"/>
    <w:rsid w:val="00E958A4"/>
    <w:rsid w:val="00E95F1B"/>
    <w:rsid w:val="00E96C3E"/>
    <w:rsid w:val="00E96F62"/>
    <w:rsid w:val="00E97D45"/>
    <w:rsid w:val="00EA22A5"/>
    <w:rsid w:val="00EA314A"/>
    <w:rsid w:val="00EA4216"/>
    <w:rsid w:val="00EA4DBD"/>
    <w:rsid w:val="00EA5980"/>
    <w:rsid w:val="00EA6060"/>
    <w:rsid w:val="00EA79F8"/>
    <w:rsid w:val="00EB20D8"/>
    <w:rsid w:val="00EB380F"/>
    <w:rsid w:val="00EB3E5B"/>
    <w:rsid w:val="00EB3F2D"/>
    <w:rsid w:val="00EB452A"/>
    <w:rsid w:val="00EB4963"/>
    <w:rsid w:val="00EB5FF1"/>
    <w:rsid w:val="00EB6CEA"/>
    <w:rsid w:val="00EB7972"/>
    <w:rsid w:val="00EC23AD"/>
    <w:rsid w:val="00EC3579"/>
    <w:rsid w:val="00EC580A"/>
    <w:rsid w:val="00EC5FA3"/>
    <w:rsid w:val="00EC7C54"/>
    <w:rsid w:val="00ED0020"/>
    <w:rsid w:val="00ED0858"/>
    <w:rsid w:val="00ED17F5"/>
    <w:rsid w:val="00ED23D3"/>
    <w:rsid w:val="00ED4D39"/>
    <w:rsid w:val="00ED5FD1"/>
    <w:rsid w:val="00EE1560"/>
    <w:rsid w:val="00EE374B"/>
    <w:rsid w:val="00EE418E"/>
    <w:rsid w:val="00EF06D9"/>
    <w:rsid w:val="00EF07CD"/>
    <w:rsid w:val="00EF0936"/>
    <w:rsid w:val="00EF12F1"/>
    <w:rsid w:val="00EF2616"/>
    <w:rsid w:val="00EF27B7"/>
    <w:rsid w:val="00EF2EB0"/>
    <w:rsid w:val="00EF3B25"/>
    <w:rsid w:val="00EF40C4"/>
    <w:rsid w:val="00EF42F1"/>
    <w:rsid w:val="00F00DD7"/>
    <w:rsid w:val="00F01217"/>
    <w:rsid w:val="00F01D45"/>
    <w:rsid w:val="00F04BD4"/>
    <w:rsid w:val="00F05E57"/>
    <w:rsid w:val="00F068AC"/>
    <w:rsid w:val="00F06E0A"/>
    <w:rsid w:val="00F07A37"/>
    <w:rsid w:val="00F07F45"/>
    <w:rsid w:val="00F10DBF"/>
    <w:rsid w:val="00F11023"/>
    <w:rsid w:val="00F11039"/>
    <w:rsid w:val="00F113D9"/>
    <w:rsid w:val="00F11979"/>
    <w:rsid w:val="00F119E8"/>
    <w:rsid w:val="00F1370B"/>
    <w:rsid w:val="00F13E64"/>
    <w:rsid w:val="00F151C3"/>
    <w:rsid w:val="00F15237"/>
    <w:rsid w:val="00F15706"/>
    <w:rsid w:val="00F17049"/>
    <w:rsid w:val="00F17791"/>
    <w:rsid w:val="00F207B1"/>
    <w:rsid w:val="00F20B45"/>
    <w:rsid w:val="00F23D5C"/>
    <w:rsid w:val="00F24352"/>
    <w:rsid w:val="00F246B1"/>
    <w:rsid w:val="00F27C3B"/>
    <w:rsid w:val="00F27E33"/>
    <w:rsid w:val="00F27E89"/>
    <w:rsid w:val="00F306B9"/>
    <w:rsid w:val="00F30797"/>
    <w:rsid w:val="00F307A3"/>
    <w:rsid w:val="00F316A4"/>
    <w:rsid w:val="00F32A87"/>
    <w:rsid w:val="00F336E5"/>
    <w:rsid w:val="00F33F7A"/>
    <w:rsid w:val="00F36D03"/>
    <w:rsid w:val="00F377CD"/>
    <w:rsid w:val="00F37E91"/>
    <w:rsid w:val="00F4045E"/>
    <w:rsid w:val="00F4258E"/>
    <w:rsid w:val="00F427CB"/>
    <w:rsid w:val="00F469F5"/>
    <w:rsid w:val="00F46E6A"/>
    <w:rsid w:val="00F47EA2"/>
    <w:rsid w:val="00F50CF5"/>
    <w:rsid w:val="00F51A9F"/>
    <w:rsid w:val="00F5291A"/>
    <w:rsid w:val="00F539EB"/>
    <w:rsid w:val="00F54A18"/>
    <w:rsid w:val="00F54FA1"/>
    <w:rsid w:val="00F57FEE"/>
    <w:rsid w:val="00F606B5"/>
    <w:rsid w:val="00F60939"/>
    <w:rsid w:val="00F62345"/>
    <w:rsid w:val="00F62D87"/>
    <w:rsid w:val="00F64F01"/>
    <w:rsid w:val="00F66911"/>
    <w:rsid w:val="00F67AB3"/>
    <w:rsid w:val="00F72AF8"/>
    <w:rsid w:val="00F73E92"/>
    <w:rsid w:val="00F7415A"/>
    <w:rsid w:val="00F74754"/>
    <w:rsid w:val="00F7560A"/>
    <w:rsid w:val="00F75FF1"/>
    <w:rsid w:val="00F77577"/>
    <w:rsid w:val="00F7797A"/>
    <w:rsid w:val="00F809BA"/>
    <w:rsid w:val="00F810EC"/>
    <w:rsid w:val="00F827B9"/>
    <w:rsid w:val="00F84CEF"/>
    <w:rsid w:val="00F863AE"/>
    <w:rsid w:val="00F86F53"/>
    <w:rsid w:val="00F87924"/>
    <w:rsid w:val="00F93CB3"/>
    <w:rsid w:val="00F93D72"/>
    <w:rsid w:val="00F94E3F"/>
    <w:rsid w:val="00F95CE7"/>
    <w:rsid w:val="00F96261"/>
    <w:rsid w:val="00F9683D"/>
    <w:rsid w:val="00F97351"/>
    <w:rsid w:val="00FA0624"/>
    <w:rsid w:val="00FA080B"/>
    <w:rsid w:val="00FA5B56"/>
    <w:rsid w:val="00FA6BAE"/>
    <w:rsid w:val="00FA740C"/>
    <w:rsid w:val="00FA7E06"/>
    <w:rsid w:val="00FB369E"/>
    <w:rsid w:val="00FB4261"/>
    <w:rsid w:val="00FB581F"/>
    <w:rsid w:val="00FB610A"/>
    <w:rsid w:val="00FC13B9"/>
    <w:rsid w:val="00FC18A0"/>
    <w:rsid w:val="00FC21A9"/>
    <w:rsid w:val="00FC3941"/>
    <w:rsid w:val="00FC424C"/>
    <w:rsid w:val="00FC433D"/>
    <w:rsid w:val="00FC6D2A"/>
    <w:rsid w:val="00FC740E"/>
    <w:rsid w:val="00FC7493"/>
    <w:rsid w:val="00FD091C"/>
    <w:rsid w:val="00FD1757"/>
    <w:rsid w:val="00FD2E85"/>
    <w:rsid w:val="00FD2FA7"/>
    <w:rsid w:val="00FD359D"/>
    <w:rsid w:val="00FD38FF"/>
    <w:rsid w:val="00FD3BCD"/>
    <w:rsid w:val="00FD42BC"/>
    <w:rsid w:val="00FD630B"/>
    <w:rsid w:val="00FD65E8"/>
    <w:rsid w:val="00FD71E1"/>
    <w:rsid w:val="00FD762E"/>
    <w:rsid w:val="00FE0024"/>
    <w:rsid w:val="00FE0583"/>
    <w:rsid w:val="00FE1D13"/>
    <w:rsid w:val="00FE20D0"/>
    <w:rsid w:val="00FE26B3"/>
    <w:rsid w:val="00FE2EDA"/>
    <w:rsid w:val="00FE3258"/>
    <w:rsid w:val="00FE44C0"/>
    <w:rsid w:val="00FE6D39"/>
    <w:rsid w:val="00FF05C6"/>
    <w:rsid w:val="00FF24A6"/>
    <w:rsid w:val="00FF2544"/>
    <w:rsid w:val="00FF2E86"/>
    <w:rsid w:val="00FF3FD9"/>
    <w:rsid w:val="00FF4AD7"/>
    <w:rsid w:val="00FF5E59"/>
    <w:rsid w:val="00FF6490"/>
    <w:rsid w:val="00FF6D1A"/>
    <w:rsid w:val="00FF7814"/>
    <w:rsid w:val="00FF7A11"/>
    <w:rsid w:val="00FF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D16B7"/>
  <w15:docId w15:val="{54548272-6D29-4C2A-83B1-BE0277CC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9" w:qFormat="1"/>
    <w:lsdException w:name="heading 2" w:semiHidden="1" w:uiPriority="99"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lsdException w:name="Hyperlink" w:uiPriority="99"/>
    <w:lsdException w:name="Strong" w:uiPriority="22"/>
    <w:lsdException w:name="Emphasis" w:uiPriority="20"/>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1521"/>
    <w:rPr>
      <w:sz w:val="28"/>
      <w:szCs w:val="24"/>
      <w:lang w:val="vi-VN" w:eastAsia="vi-VN"/>
    </w:rPr>
  </w:style>
  <w:style w:type="paragraph" w:styleId="Heading1">
    <w:name w:val="heading 1"/>
    <w:basedOn w:val="Normal"/>
    <w:next w:val="Normal"/>
    <w:link w:val="Heading1Char"/>
    <w:uiPriority w:val="99"/>
    <w:qFormat/>
    <w:rsid w:val="00BC200D"/>
    <w:pPr>
      <w:widowControl w:val="0"/>
      <w:spacing w:before="120" w:after="120"/>
      <w:ind w:firstLine="720"/>
      <w:jc w:val="both"/>
      <w:outlineLvl w:val="0"/>
    </w:pPr>
    <w:rPr>
      <w:b/>
      <w:bCs/>
      <w:kern w:val="32"/>
      <w:szCs w:val="32"/>
      <w:lang w:val="en-US" w:eastAsia="en-US"/>
    </w:rPr>
  </w:style>
  <w:style w:type="paragraph" w:styleId="Heading2">
    <w:name w:val="heading 2"/>
    <w:basedOn w:val="Normal"/>
    <w:next w:val="Normal"/>
    <w:link w:val="Heading2Char"/>
    <w:uiPriority w:val="99"/>
    <w:unhideWhenUsed/>
    <w:qFormat/>
    <w:rsid w:val="00BC200D"/>
    <w:pPr>
      <w:widowControl w:val="0"/>
      <w:spacing w:before="120"/>
      <w:ind w:firstLine="720"/>
      <w:jc w:val="both"/>
      <w:outlineLvl w:val="1"/>
    </w:pPr>
    <w:rPr>
      <w:b/>
      <w:bCs/>
      <w:iCs/>
      <w:szCs w:val="28"/>
      <w:lang w:val="en-US" w:eastAsia="en-US"/>
    </w:rPr>
  </w:style>
  <w:style w:type="paragraph" w:styleId="Heading3">
    <w:name w:val="heading 3"/>
    <w:basedOn w:val="Normal"/>
    <w:next w:val="Normal"/>
    <w:link w:val="Heading3Char"/>
    <w:qFormat/>
    <w:rsid w:val="00BC200D"/>
    <w:pPr>
      <w:keepNext/>
      <w:ind w:firstLine="720"/>
      <w:jc w:val="both"/>
      <w:outlineLvl w:val="2"/>
    </w:pPr>
    <w:rPr>
      <w:b/>
      <w:szCs w:val="20"/>
      <w:lang w:val="en-US" w:eastAsia="en-US"/>
    </w:rPr>
  </w:style>
  <w:style w:type="paragraph" w:styleId="Heading4">
    <w:name w:val="heading 4"/>
    <w:basedOn w:val="Normal"/>
    <w:next w:val="Normal"/>
    <w:link w:val="Heading4Char"/>
    <w:uiPriority w:val="9"/>
    <w:unhideWhenUsed/>
    <w:qFormat/>
    <w:rsid w:val="00BC200D"/>
    <w:pPr>
      <w:keepNext/>
      <w:keepLines/>
      <w:spacing w:before="60"/>
      <w:ind w:firstLine="720"/>
      <w:outlineLvl w:val="3"/>
    </w:pPr>
    <w:rPr>
      <w:rFonts w:eastAsiaTheme="majorEastAsia" w:cstheme="majorBidi"/>
      <w:iCs/>
      <w:szCs w:val="22"/>
      <w:lang w:val="en-US" w:eastAsia="en-US"/>
    </w:rPr>
  </w:style>
  <w:style w:type="paragraph" w:styleId="Heading5">
    <w:name w:val="heading 5"/>
    <w:basedOn w:val="Normal"/>
    <w:next w:val="Normal"/>
    <w:link w:val="Heading5Char"/>
    <w:semiHidden/>
    <w:unhideWhenUsed/>
    <w:rsid w:val="00BC200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BC200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BC200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BC20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BC20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8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C36789"/>
    <w:pPr>
      <w:ind w:left="720"/>
      <w:contextualSpacing/>
    </w:pPr>
  </w:style>
  <w:style w:type="paragraph" w:styleId="Header">
    <w:name w:val="header"/>
    <w:basedOn w:val="Normal"/>
    <w:link w:val="HeaderChar"/>
    <w:uiPriority w:val="99"/>
    <w:rsid w:val="00AD232C"/>
    <w:pPr>
      <w:tabs>
        <w:tab w:val="center" w:pos="4680"/>
        <w:tab w:val="right" w:pos="9360"/>
      </w:tabs>
    </w:pPr>
  </w:style>
  <w:style w:type="character" w:customStyle="1" w:styleId="HeaderChar">
    <w:name w:val="Header Char"/>
    <w:basedOn w:val="DefaultParagraphFont"/>
    <w:link w:val="Header"/>
    <w:uiPriority w:val="99"/>
    <w:rsid w:val="00AD232C"/>
    <w:rPr>
      <w:sz w:val="28"/>
      <w:szCs w:val="24"/>
      <w:lang w:val="vi-VN" w:eastAsia="vi-VN"/>
    </w:rPr>
  </w:style>
  <w:style w:type="paragraph" w:styleId="Footer">
    <w:name w:val="footer"/>
    <w:basedOn w:val="Normal"/>
    <w:link w:val="FooterChar"/>
    <w:rsid w:val="00AD232C"/>
    <w:pPr>
      <w:tabs>
        <w:tab w:val="center" w:pos="4680"/>
        <w:tab w:val="right" w:pos="9360"/>
      </w:tabs>
    </w:pPr>
  </w:style>
  <w:style w:type="character" w:customStyle="1" w:styleId="FooterChar">
    <w:name w:val="Footer Char"/>
    <w:basedOn w:val="DefaultParagraphFont"/>
    <w:link w:val="Footer"/>
    <w:rsid w:val="00AD232C"/>
    <w:rPr>
      <w:sz w:val="28"/>
      <w:szCs w:val="24"/>
      <w:lang w:val="vi-VN" w:eastAsia="vi-VN"/>
    </w:rPr>
  </w:style>
  <w:style w:type="paragraph" w:styleId="FootnoteText">
    <w:name w:val="footnote text"/>
    <w:basedOn w:val="Normal"/>
    <w:link w:val="FootnoteTextChar"/>
    <w:rsid w:val="00AD7401"/>
    <w:rPr>
      <w:sz w:val="20"/>
      <w:szCs w:val="20"/>
    </w:rPr>
  </w:style>
  <w:style w:type="character" w:customStyle="1" w:styleId="FootnoteTextChar">
    <w:name w:val="Footnote Text Char"/>
    <w:basedOn w:val="DefaultParagraphFont"/>
    <w:link w:val="FootnoteText"/>
    <w:rsid w:val="00AD7401"/>
    <w:rPr>
      <w:lang w:val="vi-VN" w:eastAsia="vi-VN"/>
    </w:rPr>
  </w:style>
  <w:style w:type="character" w:styleId="FootnoteReference">
    <w:name w:val="footnote reference"/>
    <w:basedOn w:val="DefaultParagraphFont"/>
    <w:rsid w:val="00AD7401"/>
    <w:rPr>
      <w:vertAlign w:val="superscript"/>
    </w:rPr>
  </w:style>
  <w:style w:type="paragraph" w:styleId="NormalWeb">
    <w:name w:val="Normal (Web)"/>
    <w:basedOn w:val="Normal"/>
    <w:uiPriority w:val="99"/>
    <w:rsid w:val="00E9025E"/>
    <w:rPr>
      <w:sz w:val="24"/>
    </w:rPr>
  </w:style>
  <w:style w:type="paragraph" w:styleId="BalloonText">
    <w:name w:val="Balloon Text"/>
    <w:basedOn w:val="Normal"/>
    <w:link w:val="BalloonTextChar"/>
    <w:rsid w:val="004E37EF"/>
    <w:rPr>
      <w:rFonts w:ascii="Segoe UI" w:hAnsi="Segoe UI" w:cs="Segoe UI"/>
      <w:sz w:val="18"/>
      <w:szCs w:val="18"/>
    </w:rPr>
  </w:style>
  <w:style w:type="character" w:customStyle="1" w:styleId="BalloonTextChar">
    <w:name w:val="Balloon Text Char"/>
    <w:basedOn w:val="DefaultParagraphFont"/>
    <w:link w:val="BalloonText"/>
    <w:rsid w:val="004E37EF"/>
    <w:rPr>
      <w:rFonts w:ascii="Segoe UI" w:hAnsi="Segoe UI" w:cs="Segoe UI"/>
      <w:sz w:val="18"/>
      <w:szCs w:val="18"/>
      <w:lang w:val="vi-VN" w:eastAsia="vi-VN"/>
    </w:rPr>
  </w:style>
  <w:style w:type="character" w:styleId="Hyperlink">
    <w:name w:val="Hyperlink"/>
    <w:basedOn w:val="DefaultParagraphFont"/>
    <w:uiPriority w:val="99"/>
    <w:unhideWhenUsed/>
    <w:rsid w:val="0078562A"/>
    <w:rPr>
      <w:color w:val="0000FF"/>
      <w:u w:val="single"/>
    </w:rPr>
  </w:style>
  <w:style w:type="character" w:customStyle="1" w:styleId="vjs-control-text">
    <w:name w:val="vjs-control-text"/>
    <w:basedOn w:val="DefaultParagraphFont"/>
    <w:rsid w:val="00152F21"/>
  </w:style>
  <w:style w:type="character" w:customStyle="1" w:styleId="vjs-current-time-display">
    <w:name w:val="vjs-current-time-display"/>
    <w:basedOn w:val="DefaultParagraphFont"/>
    <w:rsid w:val="00152F21"/>
  </w:style>
  <w:style w:type="character" w:customStyle="1" w:styleId="vjs-duration-display">
    <w:name w:val="vjs-duration-display"/>
    <w:basedOn w:val="DefaultParagraphFont"/>
    <w:rsid w:val="00152F21"/>
  </w:style>
  <w:style w:type="character" w:styleId="Emphasis">
    <w:name w:val="Emphasis"/>
    <w:basedOn w:val="DefaultParagraphFont"/>
    <w:uiPriority w:val="20"/>
    <w:rsid w:val="003470B3"/>
    <w:rPr>
      <w:i/>
      <w:iCs/>
    </w:rPr>
  </w:style>
  <w:style w:type="character" w:customStyle="1" w:styleId="Heading3Char">
    <w:name w:val="Heading 3 Char"/>
    <w:link w:val="Heading3"/>
    <w:rsid w:val="00BC200D"/>
    <w:rPr>
      <w:b/>
      <w:sz w:val="28"/>
    </w:rPr>
  </w:style>
  <w:style w:type="character" w:styleId="Strong">
    <w:name w:val="Strong"/>
    <w:basedOn w:val="DefaultParagraphFont"/>
    <w:uiPriority w:val="22"/>
    <w:rsid w:val="00306BCF"/>
    <w:rPr>
      <w:b/>
      <w:bCs/>
    </w:rPr>
  </w:style>
  <w:style w:type="character" w:customStyle="1" w:styleId="Heading2Char">
    <w:name w:val="Heading 2 Char"/>
    <w:link w:val="Heading2"/>
    <w:uiPriority w:val="99"/>
    <w:rsid w:val="00BC200D"/>
    <w:rPr>
      <w:b/>
      <w:bCs/>
      <w:iCs/>
      <w:sz w:val="28"/>
      <w:szCs w:val="28"/>
    </w:rPr>
  </w:style>
  <w:style w:type="character" w:customStyle="1" w:styleId="Heading4Char">
    <w:name w:val="Heading 4 Char"/>
    <w:basedOn w:val="DefaultParagraphFont"/>
    <w:link w:val="Heading4"/>
    <w:uiPriority w:val="9"/>
    <w:rsid w:val="00BC200D"/>
    <w:rPr>
      <w:rFonts w:eastAsiaTheme="majorEastAsia" w:cstheme="majorBidi"/>
      <w:iCs/>
      <w:sz w:val="28"/>
      <w:szCs w:val="22"/>
    </w:rPr>
  </w:style>
  <w:style w:type="paragraph" w:styleId="CommentText">
    <w:name w:val="annotation text"/>
    <w:basedOn w:val="Normal"/>
    <w:link w:val="CommentTextChar"/>
    <w:rsid w:val="00E663FD"/>
    <w:rPr>
      <w:sz w:val="20"/>
      <w:szCs w:val="20"/>
    </w:rPr>
  </w:style>
  <w:style w:type="character" w:customStyle="1" w:styleId="CommentTextChar">
    <w:name w:val="Comment Text Char"/>
    <w:basedOn w:val="DefaultParagraphFont"/>
    <w:link w:val="CommentText"/>
    <w:rsid w:val="00E663FD"/>
    <w:rPr>
      <w:lang w:val="vi-VN" w:eastAsia="vi-VN"/>
    </w:rPr>
  </w:style>
  <w:style w:type="paragraph" w:styleId="CommentSubject">
    <w:name w:val="annotation subject"/>
    <w:basedOn w:val="CommentText"/>
    <w:next w:val="CommentText"/>
    <w:link w:val="CommentSubjectChar"/>
    <w:uiPriority w:val="99"/>
    <w:unhideWhenUsed/>
    <w:rsid w:val="00E663FD"/>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E663FD"/>
    <w:rPr>
      <w:rFonts w:asciiTheme="minorHAnsi" w:eastAsiaTheme="minorHAnsi" w:hAnsiTheme="minorHAnsi" w:cstheme="minorBidi"/>
      <w:b/>
      <w:bCs/>
      <w:lang w:val="vi-VN" w:eastAsia="vi-VN"/>
    </w:rPr>
  </w:style>
  <w:style w:type="table" w:customStyle="1" w:styleId="GenStyleDefTable">
    <w:name w:val="GenStyleDefTable"/>
    <w:rsid w:val="0098411A"/>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character" w:customStyle="1" w:styleId="Heading1Char">
    <w:name w:val="Heading 1 Char"/>
    <w:link w:val="Heading1"/>
    <w:uiPriority w:val="99"/>
    <w:rsid w:val="00BC200D"/>
    <w:rPr>
      <w:b/>
      <w:bCs/>
      <w:kern w:val="32"/>
      <w:sz w:val="28"/>
      <w:szCs w:val="32"/>
    </w:rPr>
  </w:style>
  <w:style w:type="paragraph" w:customStyle="1" w:styleId="Doanvan">
    <w:name w:val="Doan_van"/>
    <w:basedOn w:val="Normal"/>
    <w:link w:val="DoanvanChar"/>
    <w:qFormat/>
    <w:rsid w:val="00BC200D"/>
    <w:pPr>
      <w:widowControl w:val="0"/>
      <w:spacing w:before="60" w:line="276" w:lineRule="auto"/>
      <w:ind w:firstLine="720"/>
      <w:jc w:val="both"/>
    </w:pPr>
    <w:rPr>
      <w:lang w:eastAsia="en-US"/>
    </w:rPr>
  </w:style>
  <w:style w:type="character" w:customStyle="1" w:styleId="DoanvanChar">
    <w:name w:val="Doan_van Char"/>
    <w:link w:val="Doanvan"/>
    <w:rsid w:val="00BC200D"/>
    <w:rPr>
      <w:sz w:val="28"/>
      <w:szCs w:val="24"/>
      <w:lang w:val="vi-VN"/>
    </w:rPr>
  </w:style>
  <w:style w:type="paragraph" w:styleId="Revision">
    <w:name w:val="Revision"/>
    <w:hidden/>
    <w:uiPriority w:val="99"/>
    <w:semiHidden/>
    <w:rsid w:val="005647C4"/>
    <w:rPr>
      <w:sz w:val="28"/>
      <w:szCs w:val="24"/>
      <w:lang w:val="vi-VN" w:eastAsia="vi-VN"/>
    </w:rPr>
  </w:style>
  <w:style w:type="paragraph" w:styleId="Bibliography">
    <w:name w:val="Bibliography"/>
    <w:basedOn w:val="Normal"/>
    <w:next w:val="Normal"/>
    <w:uiPriority w:val="37"/>
    <w:semiHidden/>
    <w:unhideWhenUsed/>
    <w:rsid w:val="00BC200D"/>
  </w:style>
  <w:style w:type="paragraph" w:styleId="BlockText">
    <w:name w:val="Block Text"/>
    <w:basedOn w:val="Normal"/>
    <w:rsid w:val="00BC200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C200D"/>
    <w:pPr>
      <w:spacing w:after="120"/>
    </w:pPr>
  </w:style>
  <w:style w:type="character" w:customStyle="1" w:styleId="BodyTextChar">
    <w:name w:val="Body Text Char"/>
    <w:basedOn w:val="DefaultParagraphFont"/>
    <w:link w:val="BodyText"/>
    <w:rsid w:val="00BC200D"/>
    <w:rPr>
      <w:sz w:val="28"/>
      <w:szCs w:val="24"/>
      <w:lang w:val="vi-VN" w:eastAsia="vi-VN"/>
    </w:rPr>
  </w:style>
  <w:style w:type="paragraph" w:styleId="BodyText2">
    <w:name w:val="Body Text 2"/>
    <w:basedOn w:val="Normal"/>
    <w:link w:val="BodyText2Char"/>
    <w:rsid w:val="00BC200D"/>
    <w:pPr>
      <w:spacing w:after="120" w:line="480" w:lineRule="auto"/>
    </w:pPr>
  </w:style>
  <w:style w:type="character" w:customStyle="1" w:styleId="BodyText2Char">
    <w:name w:val="Body Text 2 Char"/>
    <w:basedOn w:val="DefaultParagraphFont"/>
    <w:link w:val="BodyText2"/>
    <w:rsid w:val="00BC200D"/>
    <w:rPr>
      <w:sz w:val="28"/>
      <w:szCs w:val="24"/>
      <w:lang w:val="vi-VN" w:eastAsia="vi-VN"/>
    </w:rPr>
  </w:style>
  <w:style w:type="paragraph" w:styleId="BodyText3">
    <w:name w:val="Body Text 3"/>
    <w:basedOn w:val="Normal"/>
    <w:link w:val="BodyText3Char"/>
    <w:rsid w:val="00BC200D"/>
    <w:pPr>
      <w:spacing w:after="120"/>
    </w:pPr>
    <w:rPr>
      <w:sz w:val="16"/>
      <w:szCs w:val="16"/>
    </w:rPr>
  </w:style>
  <w:style w:type="character" w:customStyle="1" w:styleId="BodyText3Char">
    <w:name w:val="Body Text 3 Char"/>
    <w:basedOn w:val="DefaultParagraphFont"/>
    <w:link w:val="BodyText3"/>
    <w:rsid w:val="00BC200D"/>
    <w:rPr>
      <w:sz w:val="16"/>
      <w:szCs w:val="16"/>
      <w:lang w:val="vi-VN" w:eastAsia="vi-VN"/>
    </w:rPr>
  </w:style>
  <w:style w:type="paragraph" w:styleId="BodyTextFirstIndent">
    <w:name w:val="Body Text First Indent"/>
    <w:basedOn w:val="BodyText"/>
    <w:link w:val="BodyTextFirstIndentChar"/>
    <w:rsid w:val="00BC200D"/>
    <w:pPr>
      <w:spacing w:after="0"/>
      <w:ind w:firstLine="360"/>
    </w:pPr>
  </w:style>
  <w:style w:type="character" w:customStyle="1" w:styleId="BodyTextFirstIndentChar">
    <w:name w:val="Body Text First Indent Char"/>
    <w:basedOn w:val="BodyTextChar"/>
    <w:link w:val="BodyTextFirstIndent"/>
    <w:rsid w:val="00BC200D"/>
    <w:rPr>
      <w:sz w:val="28"/>
      <w:szCs w:val="24"/>
      <w:lang w:val="vi-VN" w:eastAsia="vi-VN"/>
    </w:rPr>
  </w:style>
  <w:style w:type="paragraph" w:styleId="BodyTextIndent">
    <w:name w:val="Body Text Indent"/>
    <w:basedOn w:val="Normal"/>
    <w:link w:val="BodyTextIndentChar"/>
    <w:rsid w:val="00BC200D"/>
    <w:pPr>
      <w:spacing w:after="120"/>
      <w:ind w:left="360"/>
    </w:pPr>
  </w:style>
  <w:style w:type="character" w:customStyle="1" w:styleId="BodyTextIndentChar">
    <w:name w:val="Body Text Indent Char"/>
    <w:basedOn w:val="DefaultParagraphFont"/>
    <w:link w:val="BodyTextIndent"/>
    <w:rsid w:val="00BC200D"/>
    <w:rPr>
      <w:sz w:val="28"/>
      <w:szCs w:val="24"/>
      <w:lang w:val="vi-VN" w:eastAsia="vi-VN"/>
    </w:rPr>
  </w:style>
  <w:style w:type="paragraph" w:styleId="BodyTextFirstIndent2">
    <w:name w:val="Body Text First Indent 2"/>
    <w:basedOn w:val="BodyTextIndent"/>
    <w:link w:val="BodyTextFirstIndent2Char"/>
    <w:rsid w:val="00BC200D"/>
    <w:pPr>
      <w:spacing w:after="0"/>
      <w:ind w:firstLine="360"/>
    </w:pPr>
  </w:style>
  <w:style w:type="character" w:customStyle="1" w:styleId="BodyTextFirstIndent2Char">
    <w:name w:val="Body Text First Indent 2 Char"/>
    <w:basedOn w:val="BodyTextIndentChar"/>
    <w:link w:val="BodyTextFirstIndent2"/>
    <w:rsid w:val="00BC200D"/>
    <w:rPr>
      <w:sz w:val="28"/>
      <w:szCs w:val="24"/>
      <w:lang w:val="vi-VN" w:eastAsia="vi-VN"/>
    </w:rPr>
  </w:style>
  <w:style w:type="paragraph" w:styleId="BodyTextIndent2">
    <w:name w:val="Body Text Indent 2"/>
    <w:basedOn w:val="Normal"/>
    <w:link w:val="BodyTextIndent2Char"/>
    <w:rsid w:val="00BC200D"/>
    <w:pPr>
      <w:spacing w:after="120" w:line="480" w:lineRule="auto"/>
      <w:ind w:left="360"/>
    </w:pPr>
  </w:style>
  <w:style w:type="character" w:customStyle="1" w:styleId="BodyTextIndent2Char">
    <w:name w:val="Body Text Indent 2 Char"/>
    <w:basedOn w:val="DefaultParagraphFont"/>
    <w:link w:val="BodyTextIndent2"/>
    <w:rsid w:val="00BC200D"/>
    <w:rPr>
      <w:sz w:val="28"/>
      <w:szCs w:val="24"/>
      <w:lang w:val="vi-VN" w:eastAsia="vi-VN"/>
    </w:rPr>
  </w:style>
  <w:style w:type="paragraph" w:styleId="BodyTextIndent3">
    <w:name w:val="Body Text Indent 3"/>
    <w:basedOn w:val="Normal"/>
    <w:link w:val="BodyTextIndent3Char"/>
    <w:rsid w:val="00BC200D"/>
    <w:pPr>
      <w:spacing w:after="120"/>
      <w:ind w:left="360"/>
    </w:pPr>
    <w:rPr>
      <w:sz w:val="16"/>
      <w:szCs w:val="16"/>
    </w:rPr>
  </w:style>
  <w:style w:type="character" w:customStyle="1" w:styleId="BodyTextIndent3Char">
    <w:name w:val="Body Text Indent 3 Char"/>
    <w:basedOn w:val="DefaultParagraphFont"/>
    <w:link w:val="BodyTextIndent3"/>
    <w:rsid w:val="00BC200D"/>
    <w:rPr>
      <w:sz w:val="16"/>
      <w:szCs w:val="16"/>
      <w:lang w:val="vi-VN" w:eastAsia="vi-VN"/>
    </w:rPr>
  </w:style>
  <w:style w:type="character" w:styleId="BookTitle">
    <w:name w:val="Book Title"/>
    <w:basedOn w:val="DefaultParagraphFont"/>
    <w:uiPriority w:val="33"/>
    <w:rsid w:val="00BC200D"/>
    <w:rPr>
      <w:b/>
      <w:bCs/>
      <w:i/>
      <w:iCs/>
      <w:spacing w:val="5"/>
    </w:rPr>
  </w:style>
  <w:style w:type="paragraph" w:styleId="Caption">
    <w:name w:val="caption"/>
    <w:basedOn w:val="Normal"/>
    <w:next w:val="Normal"/>
    <w:semiHidden/>
    <w:unhideWhenUsed/>
    <w:rsid w:val="00BC200D"/>
    <w:pPr>
      <w:spacing w:after="200"/>
    </w:pPr>
    <w:rPr>
      <w:i/>
      <w:iCs/>
      <w:color w:val="1F497D" w:themeColor="text2"/>
      <w:sz w:val="18"/>
      <w:szCs w:val="18"/>
    </w:rPr>
  </w:style>
  <w:style w:type="paragraph" w:styleId="Closing">
    <w:name w:val="Closing"/>
    <w:basedOn w:val="Normal"/>
    <w:link w:val="ClosingChar"/>
    <w:rsid w:val="00BC200D"/>
    <w:pPr>
      <w:ind w:left="4320"/>
    </w:pPr>
  </w:style>
  <w:style w:type="character" w:customStyle="1" w:styleId="ClosingChar">
    <w:name w:val="Closing Char"/>
    <w:basedOn w:val="DefaultParagraphFont"/>
    <w:link w:val="Closing"/>
    <w:rsid w:val="00BC200D"/>
    <w:rPr>
      <w:sz w:val="28"/>
      <w:szCs w:val="24"/>
      <w:lang w:val="vi-VN" w:eastAsia="vi-VN"/>
    </w:rPr>
  </w:style>
  <w:style w:type="character" w:styleId="CommentReference">
    <w:name w:val="annotation reference"/>
    <w:basedOn w:val="DefaultParagraphFont"/>
    <w:rsid w:val="00BC200D"/>
    <w:rPr>
      <w:sz w:val="16"/>
      <w:szCs w:val="16"/>
    </w:rPr>
  </w:style>
  <w:style w:type="paragraph" w:styleId="Date">
    <w:name w:val="Date"/>
    <w:basedOn w:val="Normal"/>
    <w:next w:val="Normal"/>
    <w:link w:val="DateChar"/>
    <w:rsid w:val="00BC200D"/>
  </w:style>
  <w:style w:type="character" w:customStyle="1" w:styleId="DateChar">
    <w:name w:val="Date Char"/>
    <w:basedOn w:val="DefaultParagraphFont"/>
    <w:link w:val="Date"/>
    <w:rsid w:val="00BC200D"/>
    <w:rPr>
      <w:sz w:val="28"/>
      <w:szCs w:val="24"/>
      <w:lang w:val="vi-VN" w:eastAsia="vi-VN"/>
    </w:rPr>
  </w:style>
  <w:style w:type="paragraph" w:styleId="DocumentMap">
    <w:name w:val="Document Map"/>
    <w:basedOn w:val="Normal"/>
    <w:link w:val="DocumentMapChar"/>
    <w:rsid w:val="00BC200D"/>
    <w:rPr>
      <w:rFonts w:ascii="Segoe UI" w:hAnsi="Segoe UI" w:cs="Segoe UI"/>
      <w:sz w:val="16"/>
      <w:szCs w:val="16"/>
    </w:rPr>
  </w:style>
  <w:style w:type="character" w:customStyle="1" w:styleId="DocumentMapChar">
    <w:name w:val="Document Map Char"/>
    <w:basedOn w:val="DefaultParagraphFont"/>
    <w:link w:val="DocumentMap"/>
    <w:rsid w:val="00BC200D"/>
    <w:rPr>
      <w:rFonts w:ascii="Segoe UI" w:hAnsi="Segoe UI" w:cs="Segoe UI"/>
      <w:sz w:val="16"/>
      <w:szCs w:val="16"/>
      <w:lang w:val="vi-VN" w:eastAsia="vi-VN"/>
    </w:rPr>
  </w:style>
  <w:style w:type="paragraph" w:styleId="E-mailSignature">
    <w:name w:val="E-mail Signature"/>
    <w:basedOn w:val="Normal"/>
    <w:link w:val="E-mailSignatureChar"/>
    <w:rsid w:val="00BC200D"/>
  </w:style>
  <w:style w:type="character" w:customStyle="1" w:styleId="E-mailSignatureChar">
    <w:name w:val="E-mail Signature Char"/>
    <w:basedOn w:val="DefaultParagraphFont"/>
    <w:link w:val="E-mailSignature"/>
    <w:rsid w:val="00BC200D"/>
    <w:rPr>
      <w:sz w:val="28"/>
      <w:szCs w:val="24"/>
      <w:lang w:val="vi-VN" w:eastAsia="vi-VN"/>
    </w:rPr>
  </w:style>
  <w:style w:type="character" w:styleId="EndnoteReference">
    <w:name w:val="endnote reference"/>
    <w:basedOn w:val="DefaultParagraphFont"/>
    <w:rsid w:val="00BC200D"/>
    <w:rPr>
      <w:vertAlign w:val="superscript"/>
    </w:rPr>
  </w:style>
  <w:style w:type="paragraph" w:styleId="EndnoteText">
    <w:name w:val="endnote text"/>
    <w:basedOn w:val="Normal"/>
    <w:link w:val="EndnoteTextChar"/>
    <w:rsid w:val="00BC200D"/>
    <w:rPr>
      <w:sz w:val="20"/>
      <w:szCs w:val="20"/>
    </w:rPr>
  </w:style>
  <w:style w:type="character" w:customStyle="1" w:styleId="EndnoteTextChar">
    <w:name w:val="Endnote Text Char"/>
    <w:basedOn w:val="DefaultParagraphFont"/>
    <w:link w:val="EndnoteText"/>
    <w:rsid w:val="00BC200D"/>
    <w:rPr>
      <w:lang w:val="vi-VN" w:eastAsia="vi-VN"/>
    </w:rPr>
  </w:style>
  <w:style w:type="paragraph" w:styleId="EnvelopeAddress">
    <w:name w:val="envelope address"/>
    <w:basedOn w:val="Normal"/>
    <w:rsid w:val="00BC200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BC200D"/>
    <w:rPr>
      <w:rFonts w:asciiTheme="majorHAnsi" w:eastAsiaTheme="majorEastAsia" w:hAnsiTheme="majorHAnsi" w:cstheme="majorBidi"/>
      <w:sz w:val="20"/>
      <w:szCs w:val="20"/>
    </w:rPr>
  </w:style>
  <w:style w:type="character" w:styleId="FollowedHyperlink">
    <w:name w:val="FollowedHyperlink"/>
    <w:basedOn w:val="DefaultParagraphFont"/>
    <w:rsid w:val="00BC200D"/>
    <w:rPr>
      <w:color w:val="800080" w:themeColor="followedHyperlink"/>
      <w:u w:val="single"/>
    </w:rPr>
  </w:style>
  <w:style w:type="character" w:customStyle="1" w:styleId="Hashtag">
    <w:name w:val="Hashtag"/>
    <w:basedOn w:val="DefaultParagraphFont"/>
    <w:uiPriority w:val="99"/>
    <w:semiHidden/>
    <w:unhideWhenUsed/>
    <w:rsid w:val="00BC200D"/>
    <w:rPr>
      <w:color w:val="2B579A"/>
      <w:shd w:val="clear" w:color="auto" w:fill="E1DFDD"/>
    </w:rPr>
  </w:style>
  <w:style w:type="character" w:customStyle="1" w:styleId="Heading5Char">
    <w:name w:val="Heading 5 Char"/>
    <w:basedOn w:val="DefaultParagraphFont"/>
    <w:link w:val="Heading5"/>
    <w:semiHidden/>
    <w:rsid w:val="00BC200D"/>
    <w:rPr>
      <w:rFonts w:asciiTheme="majorHAnsi" w:eastAsiaTheme="majorEastAsia" w:hAnsiTheme="majorHAnsi" w:cstheme="majorBidi"/>
      <w:color w:val="365F91" w:themeColor="accent1" w:themeShade="BF"/>
      <w:sz w:val="28"/>
      <w:szCs w:val="24"/>
      <w:lang w:val="vi-VN" w:eastAsia="vi-VN"/>
    </w:rPr>
  </w:style>
  <w:style w:type="character" w:customStyle="1" w:styleId="Heading6Char">
    <w:name w:val="Heading 6 Char"/>
    <w:basedOn w:val="DefaultParagraphFont"/>
    <w:link w:val="Heading6"/>
    <w:semiHidden/>
    <w:rsid w:val="00BC200D"/>
    <w:rPr>
      <w:rFonts w:asciiTheme="majorHAnsi" w:eastAsiaTheme="majorEastAsia" w:hAnsiTheme="majorHAnsi" w:cstheme="majorBidi"/>
      <w:color w:val="243F60" w:themeColor="accent1" w:themeShade="7F"/>
      <w:sz w:val="28"/>
      <w:szCs w:val="24"/>
      <w:lang w:val="vi-VN" w:eastAsia="vi-VN"/>
    </w:rPr>
  </w:style>
  <w:style w:type="character" w:customStyle="1" w:styleId="Heading7Char">
    <w:name w:val="Heading 7 Char"/>
    <w:basedOn w:val="DefaultParagraphFont"/>
    <w:link w:val="Heading7"/>
    <w:semiHidden/>
    <w:rsid w:val="00BC200D"/>
    <w:rPr>
      <w:rFonts w:asciiTheme="majorHAnsi" w:eastAsiaTheme="majorEastAsia" w:hAnsiTheme="majorHAnsi" w:cstheme="majorBidi"/>
      <w:i/>
      <w:iCs/>
      <w:color w:val="243F60" w:themeColor="accent1" w:themeShade="7F"/>
      <w:sz w:val="28"/>
      <w:szCs w:val="24"/>
      <w:lang w:val="vi-VN" w:eastAsia="vi-VN"/>
    </w:rPr>
  </w:style>
  <w:style w:type="character" w:customStyle="1" w:styleId="Heading8Char">
    <w:name w:val="Heading 8 Char"/>
    <w:basedOn w:val="DefaultParagraphFont"/>
    <w:link w:val="Heading8"/>
    <w:semiHidden/>
    <w:rsid w:val="00BC200D"/>
    <w:rPr>
      <w:rFonts w:asciiTheme="majorHAnsi" w:eastAsiaTheme="majorEastAsia" w:hAnsiTheme="majorHAnsi" w:cstheme="majorBidi"/>
      <w:color w:val="272727" w:themeColor="text1" w:themeTint="D8"/>
      <w:sz w:val="21"/>
      <w:szCs w:val="21"/>
      <w:lang w:val="vi-VN" w:eastAsia="vi-VN"/>
    </w:rPr>
  </w:style>
  <w:style w:type="character" w:customStyle="1" w:styleId="Heading9Char">
    <w:name w:val="Heading 9 Char"/>
    <w:basedOn w:val="DefaultParagraphFont"/>
    <w:link w:val="Heading9"/>
    <w:semiHidden/>
    <w:rsid w:val="00BC200D"/>
    <w:rPr>
      <w:rFonts w:asciiTheme="majorHAnsi" w:eastAsiaTheme="majorEastAsia" w:hAnsiTheme="majorHAnsi" w:cstheme="majorBidi"/>
      <w:i/>
      <w:iCs/>
      <w:color w:val="272727" w:themeColor="text1" w:themeTint="D8"/>
      <w:sz w:val="21"/>
      <w:szCs w:val="21"/>
      <w:lang w:val="vi-VN" w:eastAsia="vi-VN"/>
    </w:rPr>
  </w:style>
  <w:style w:type="character" w:styleId="HTMLAcronym">
    <w:name w:val="HTML Acronym"/>
    <w:basedOn w:val="DefaultParagraphFont"/>
    <w:rsid w:val="00BC200D"/>
  </w:style>
  <w:style w:type="paragraph" w:styleId="HTMLAddress">
    <w:name w:val="HTML Address"/>
    <w:basedOn w:val="Normal"/>
    <w:link w:val="HTMLAddressChar"/>
    <w:rsid w:val="00BC200D"/>
    <w:rPr>
      <w:i/>
      <w:iCs/>
    </w:rPr>
  </w:style>
  <w:style w:type="character" w:customStyle="1" w:styleId="HTMLAddressChar">
    <w:name w:val="HTML Address Char"/>
    <w:basedOn w:val="DefaultParagraphFont"/>
    <w:link w:val="HTMLAddress"/>
    <w:rsid w:val="00BC200D"/>
    <w:rPr>
      <w:i/>
      <w:iCs/>
      <w:sz w:val="28"/>
      <w:szCs w:val="24"/>
      <w:lang w:val="vi-VN" w:eastAsia="vi-VN"/>
    </w:rPr>
  </w:style>
  <w:style w:type="character" w:styleId="HTMLCite">
    <w:name w:val="HTML Cite"/>
    <w:basedOn w:val="DefaultParagraphFont"/>
    <w:rsid w:val="00BC200D"/>
    <w:rPr>
      <w:i/>
      <w:iCs/>
    </w:rPr>
  </w:style>
  <w:style w:type="character" w:styleId="HTMLCode">
    <w:name w:val="HTML Code"/>
    <w:basedOn w:val="DefaultParagraphFont"/>
    <w:rsid w:val="00BC200D"/>
    <w:rPr>
      <w:rFonts w:ascii="Consolas" w:hAnsi="Consolas"/>
      <w:sz w:val="20"/>
      <w:szCs w:val="20"/>
    </w:rPr>
  </w:style>
  <w:style w:type="character" w:styleId="HTMLDefinition">
    <w:name w:val="HTML Definition"/>
    <w:basedOn w:val="DefaultParagraphFont"/>
    <w:rsid w:val="00BC200D"/>
    <w:rPr>
      <w:i/>
      <w:iCs/>
    </w:rPr>
  </w:style>
  <w:style w:type="character" w:styleId="HTMLKeyboard">
    <w:name w:val="HTML Keyboard"/>
    <w:basedOn w:val="DefaultParagraphFont"/>
    <w:rsid w:val="00BC200D"/>
    <w:rPr>
      <w:rFonts w:ascii="Consolas" w:hAnsi="Consolas"/>
      <w:sz w:val="20"/>
      <w:szCs w:val="20"/>
    </w:rPr>
  </w:style>
  <w:style w:type="paragraph" w:styleId="HTMLPreformatted">
    <w:name w:val="HTML Preformatted"/>
    <w:basedOn w:val="Normal"/>
    <w:link w:val="HTMLPreformattedChar"/>
    <w:rsid w:val="00BC200D"/>
    <w:rPr>
      <w:rFonts w:ascii="Consolas" w:hAnsi="Consolas"/>
      <w:sz w:val="20"/>
      <w:szCs w:val="20"/>
    </w:rPr>
  </w:style>
  <w:style w:type="character" w:customStyle="1" w:styleId="HTMLPreformattedChar">
    <w:name w:val="HTML Preformatted Char"/>
    <w:basedOn w:val="DefaultParagraphFont"/>
    <w:link w:val="HTMLPreformatted"/>
    <w:rsid w:val="00BC200D"/>
    <w:rPr>
      <w:rFonts w:ascii="Consolas" w:hAnsi="Consolas"/>
      <w:lang w:val="vi-VN" w:eastAsia="vi-VN"/>
    </w:rPr>
  </w:style>
  <w:style w:type="character" w:styleId="HTMLSample">
    <w:name w:val="HTML Sample"/>
    <w:basedOn w:val="DefaultParagraphFont"/>
    <w:rsid w:val="00BC200D"/>
    <w:rPr>
      <w:rFonts w:ascii="Consolas" w:hAnsi="Consolas"/>
      <w:sz w:val="24"/>
      <w:szCs w:val="24"/>
    </w:rPr>
  </w:style>
  <w:style w:type="character" w:styleId="HTMLTypewriter">
    <w:name w:val="HTML Typewriter"/>
    <w:basedOn w:val="DefaultParagraphFont"/>
    <w:rsid w:val="00BC200D"/>
    <w:rPr>
      <w:rFonts w:ascii="Consolas" w:hAnsi="Consolas"/>
      <w:sz w:val="20"/>
      <w:szCs w:val="20"/>
    </w:rPr>
  </w:style>
  <w:style w:type="character" w:styleId="HTMLVariable">
    <w:name w:val="HTML Variable"/>
    <w:basedOn w:val="DefaultParagraphFont"/>
    <w:rsid w:val="00BC200D"/>
    <w:rPr>
      <w:i/>
      <w:iCs/>
    </w:rPr>
  </w:style>
  <w:style w:type="paragraph" w:styleId="Index1">
    <w:name w:val="index 1"/>
    <w:basedOn w:val="Normal"/>
    <w:next w:val="Normal"/>
    <w:autoRedefine/>
    <w:rsid w:val="00BC200D"/>
    <w:pPr>
      <w:ind w:left="280" w:hanging="280"/>
    </w:pPr>
  </w:style>
  <w:style w:type="paragraph" w:styleId="Index2">
    <w:name w:val="index 2"/>
    <w:basedOn w:val="Normal"/>
    <w:next w:val="Normal"/>
    <w:autoRedefine/>
    <w:rsid w:val="00BC200D"/>
    <w:pPr>
      <w:ind w:left="560" w:hanging="280"/>
    </w:pPr>
  </w:style>
  <w:style w:type="paragraph" w:styleId="Index3">
    <w:name w:val="index 3"/>
    <w:basedOn w:val="Normal"/>
    <w:next w:val="Normal"/>
    <w:autoRedefine/>
    <w:rsid w:val="00BC200D"/>
    <w:pPr>
      <w:ind w:left="840" w:hanging="280"/>
    </w:pPr>
  </w:style>
  <w:style w:type="paragraph" w:styleId="Index4">
    <w:name w:val="index 4"/>
    <w:basedOn w:val="Normal"/>
    <w:next w:val="Normal"/>
    <w:autoRedefine/>
    <w:rsid w:val="00BC200D"/>
    <w:pPr>
      <w:ind w:left="1120" w:hanging="280"/>
    </w:pPr>
  </w:style>
  <w:style w:type="paragraph" w:styleId="Index5">
    <w:name w:val="index 5"/>
    <w:basedOn w:val="Normal"/>
    <w:next w:val="Normal"/>
    <w:autoRedefine/>
    <w:rsid w:val="00BC200D"/>
    <w:pPr>
      <w:ind w:left="1400" w:hanging="280"/>
    </w:pPr>
  </w:style>
  <w:style w:type="paragraph" w:styleId="Index6">
    <w:name w:val="index 6"/>
    <w:basedOn w:val="Normal"/>
    <w:next w:val="Normal"/>
    <w:autoRedefine/>
    <w:rsid w:val="00BC200D"/>
    <w:pPr>
      <w:ind w:left="1680" w:hanging="280"/>
    </w:pPr>
  </w:style>
  <w:style w:type="paragraph" w:styleId="Index7">
    <w:name w:val="index 7"/>
    <w:basedOn w:val="Normal"/>
    <w:next w:val="Normal"/>
    <w:autoRedefine/>
    <w:rsid w:val="00BC200D"/>
    <w:pPr>
      <w:ind w:left="1960" w:hanging="280"/>
    </w:pPr>
  </w:style>
  <w:style w:type="paragraph" w:styleId="Index8">
    <w:name w:val="index 8"/>
    <w:basedOn w:val="Normal"/>
    <w:next w:val="Normal"/>
    <w:autoRedefine/>
    <w:rsid w:val="00BC200D"/>
    <w:pPr>
      <w:ind w:left="2240" w:hanging="280"/>
    </w:pPr>
  </w:style>
  <w:style w:type="paragraph" w:styleId="Index9">
    <w:name w:val="index 9"/>
    <w:basedOn w:val="Normal"/>
    <w:next w:val="Normal"/>
    <w:autoRedefine/>
    <w:rsid w:val="00BC200D"/>
    <w:pPr>
      <w:ind w:left="2520" w:hanging="280"/>
    </w:pPr>
  </w:style>
  <w:style w:type="paragraph" w:styleId="IndexHeading">
    <w:name w:val="index heading"/>
    <w:basedOn w:val="Normal"/>
    <w:next w:val="Index1"/>
    <w:rsid w:val="00BC200D"/>
    <w:rPr>
      <w:rFonts w:asciiTheme="majorHAnsi" w:eastAsiaTheme="majorEastAsia" w:hAnsiTheme="majorHAnsi" w:cstheme="majorBidi"/>
      <w:b/>
      <w:bCs/>
    </w:rPr>
  </w:style>
  <w:style w:type="character" w:styleId="IntenseEmphasis">
    <w:name w:val="Intense Emphasis"/>
    <w:basedOn w:val="DefaultParagraphFont"/>
    <w:uiPriority w:val="21"/>
    <w:rsid w:val="00BC200D"/>
    <w:rPr>
      <w:i/>
      <w:iCs/>
      <w:color w:val="4F81BD" w:themeColor="accent1"/>
    </w:rPr>
  </w:style>
  <w:style w:type="paragraph" w:styleId="IntenseQuote">
    <w:name w:val="Intense Quote"/>
    <w:basedOn w:val="Normal"/>
    <w:next w:val="Normal"/>
    <w:link w:val="IntenseQuoteChar"/>
    <w:uiPriority w:val="30"/>
    <w:rsid w:val="00BC200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200D"/>
    <w:rPr>
      <w:i/>
      <w:iCs/>
      <w:color w:val="4F81BD" w:themeColor="accent1"/>
      <w:sz w:val="28"/>
      <w:szCs w:val="24"/>
      <w:lang w:val="vi-VN" w:eastAsia="vi-VN"/>
    </w:rPr>
  </w:style>
  <w:style w:type="character" w:styleId="IntenseReference">
    <w:name w:val="Intense Reference"/>
    <w:basedOn w:val="DefaultParagraphFont"/>
    <w:uiPriority w:val="32"/>
    <w:rsid w:val="00BC200D"/>
    <w:rPr>
      <w:b/>
      <w:bCs/>
      <w:smallCaps/>
      <w:color w:val="4F81BD" w:themeColor="accent1"/>
      <w:spacing w:val="5"/>
    </w:rPr>
  </w:style>
  <w:style w:type="character" w:styleId="LineNumber">
    <w:name w:val="line number"/>
    <w:basedOn w:val="DefaultParagraphFont"/>
    <w:rsid w:val="00BC200D"/>
  </w:style>
  <w:style w:type="paragraph" w:styleId="List">
    <w:name w:val="List"/>
    <w:basedOn w:val="Normal"/>
    <w:rsid w:val="00BC200D"/>
    <w:pPr>
      <w:ind w:left="360" w:hanging="360"/>
      <w:contextualSpacing/>
    </w:pPr>
  </w:style>
  <w:style w:type="paragraph" w:styleId="List2">
    <w:name w:val="List 2"/>
    <w:basedOn w:val="Normal"/>
    <w:rsid w:val="00BC200D"/>
    <w:pPr>
      <w:ind w:left="720" w:hanging="360"/>
      <w:contextualSpacing/>
    </w:pPr>
  </w:style>
  <w:style w:type="paragraph" w:styleId="List3">
    <w:name w:val="List 3"/>
    <w:basedOn w:val="Normal"/>
    <w:rsid w:val="00BC200D"/>
    <w:pPr>
      <w:ind w:left="1080" w:hanging="360"/>
      <w:contextualSpacing/>
    </w:pPr>
  </w:style>
  <w:style w:type="paragraph" w:styleId="List4">
    <w:name w:val="List 4"/>
    <w:basedOn w:val="Normal"/>
    <w:rsid w:val="00BC200D"/>
    <w:pPr>
      <w:ind w:left="1440" w:hanging="360"/>
      <w:contextualSpacing/>
    </w:pPr>
  </w:style>
  <w:style w:type="paragraph" w:styleId="List5">
    <w:name w:val="List 5"/>
    <w:basedOn w:val="Normal"/>
    <w:rsid w:val="00BC200D"/>
    <w:pPr>
      <w:ind w:left="1800" w:hanging="360"/>
      <w:contextualSpacing/>
    </w:pPr>
  </w:style>
  <w:style w:type="paragraph" w:styleId="ListBullet">
    <w:name w:val="List Bullet"/>
    <w:basedOn w:val="Normal"/>
    <w:rsid w:val="00BC200D"/>
    <w:pPr>
      <w:numPr>
        <w:numId w:val="39"/>
      </w:numPr>
      <w:contextualSpacing/>
    </w:pPr>
  </w:style>
  <w:style w:type="paragraph" w:styleId="ListBullet2">
    <w:name w:val="List Bullet 2"/>
    <w:basedOn w:val="Normal"/>
    <w:rsid w:val="00BC200D"/>
    <w:pPr>
      <w:numPr>
        <w:numId w:val="40"/>
      </w:numPr>
      <w:contextualSpacing/>
    </w:pPr>
  </w:style>
  <w:style w:type="paragraph" w:styleId="ListBullet3">
    <w:name w:val="List Bullet 3"/>
    <w:basedOn w:val="Normal"/>
    <w:rsid w:val="00BC200D"/>
    <w:pPr>
      <w:numPr>
        <w:numId w:val="41"/>
      </w:numPr>
      <w:contextualSpacing/>
    </w:pPr>
  </w:style>
  <w:style w:type="paragraph" w:styleId="ListBullet4">
    <w:name w:val="List Bullet 4"/>
    <w:basedOn w:val="Normal"/>
    <w:rsid w:val="00BC200D"/>
    <w:pPr>
      <w:numPr>
        <w:numId w:val="42"/>
      </w:numPr>
      <w:contextualSpacing/>
    </w:pPr>
  </w:style>
  <w:style w:type="paragraph" w:styleId="ListBullet5">
    <w:name w:val="List Bullet 5"/>
    <w:basedOn w:val="Normal"/>
    <w:rsid w:val="00BC200D"/>
    <w:pPr>
      <w:numPr>
        <w:numId w:val="43"/>
      </w:numPr>
      <w:contextualSpacing/>
    </w:pPr>
  </w:style>
  <w:style w:type="paragraph" w:styleId="ListContinue">
    <w:name w:val="List Continue"/>
    <w:basedOn w:val="Normal"/>
    <w:rsid w:val="00BC200D"/>
    <w:pPr>
      <w:spacing w:after="120"/>
      <w:ind w:left="360"/>
      <w:contextualSpacing/>
    </w:pPr>
  </w:style>
  <w:style w:type="paragraph" w:styleId="ListContinue2">
    <w:name w:val="List Continue 2"/>
    <w:basedOn w:val="Normal"/>
    <w:rsid w:val="00BC200D"/>
    <w:pPr>
      <w:spacing w:after="120"/>
      <w:ind w:left="720"/>
      <w:contextualSpacing/>
    </w:pPr>
  </w:style>
  <w:style w:type="paragraph" w:styleId="ListContinue3">
    <w:name w:val="List Continue 3"/>
    <w:basedOn w:val="Normal"/>
    <w:rsid w:val="00BC200D"/>
    <w:pPr>
      <w:spacing w:after="120"/>
      <w:ind w:left="1080"/>
      <w:contextualSpacing/>
    </w:pPr>
  </w:style>
  <w:style w:type="paragraph" w:styleId="ListContinue4">
    <w:name w:val="List Continue 4"/>
    <w:basedOn w:val="Normal"/>
    <w:rsid w:val="00BC200D"/>
    <w:pPr>
      <w:spacing w:after="120"/>
      <w:ind w:left="1440"/>
      <w:contextualSpacing/>
    </w:pPr>
  </w:style>
  <w:style w:type="paragraph" w:styleId="ListContinue5">
    <w:name w:val="List Continue 5"/>
    <w:basedOn w:val="Normal"/>
    <w:rsid w:val="00BC200D"/>
    <w:pPr>
      <w:spacing w:after="120"/>
      <w:ind w:left="1800"/>
      <w:contextualSpacing/>
    </w:pPr>
  </w:style>
  <w:style w:type="paragraph" w:styleId="ListNumber">
    <w:name w:val="List Number"/>
    <w:basedOn w:val="Normal"/>
    <w:rsid w:val="00BC200D"/>
    <w:pPr>
      <w:numPr>
        <w:numId w:val="44"/>
      </w:numPr>
      <w:contextualSpacing/>
    </w:pPr>
  </w:style>
  <w:style w:type="paragraph" w:styleId="ListNumber2">
    <w:name w:val="List Number 2"/>
    <w:basedOn w:val="Normal"/>
    <w:rsid w:val="00BC200D"/>
    <w:pPr>
      <w:numPr>
        <w:numId w:val="45"/>
      </w:numPr>
      <w:contextualSpacing/>
    </w:pPr>
  </w:style>
  <w:style w:type="paragraph" w:styleId="ListNumber3">
    <w:name w:val="List Number 3"/>
    <w:basedOn w:val="Normal"/>
    <w:rsid w:val="00BC200D"/>
    <w:pPr>
      <w:numPr>
        <w:numId w:val="46"/>
      </w:numPr>
      <w:contextualSpacing/>
    </w:pPr>
  </w:style>
  <w:style w:type="paragraph" w:styleId="ListNumber4">
    <w:name w:val="List Number 4"/>
    <w:basedOn w:val="Normal"/>
    <w:rsid w:val="00BC200D"/>
    <w:pPr>
      <w:numPr>
        <w:numId w:val="47"/>
      </w:numPr>
      <w:contextualSpacing/>
    </w:pPr>
  </w:style>
  <w:style w:type="paragraph" w:styleId="ListNumber5">
    <w:name w:val="List Number 5"/>
    <w:basedOn w:val="Normal"/>
    <w:rsid w:val="00BC200D"/>
    <w:pPr>
      <w:numPr>
        <w:numId w:val="48"/>
      </w:numPr>
      <w:contextualSpacing/>
    </w:pPr>
  </w:style>
  <w:style w:type="paragraph" w:styleId="MacroText">
    <w:name w:val="macro"/>
    <w:link w:val="MacroTextChar"/>
    <w:rsid w:val="00BC200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vi-VN" w:eastAsia="vi-VN"/>
    </w:rPr>
  </w:style>
  <w:style w:type="character" w:customStyle="1" w:styleId="MacroTextChar">
    <w:name w:val="Macro Text Char"/>
    <w:basedOn w:val="DefaultParagraphFont"/>
    <w:link w:val="MacroText"/>
    <w:rsid w:val="00BC200D"/>
    <w:rPr>
      <w:rFonts w:ascii="Consolas" w:hAnsi="Consolas"/>
      <w:lang w:val="vi-VN" w:eastAsia="vi-VN"/>
    </w:rPr>
  </w:style>
  <w:style w:type="character" w:customStyle="1" w:styleId="Mention">
    <w:name w:val="Mention"/>
    <w:basedOn w:val="DefaultParagraphFont"/>
    <w:uiPriority w:val="99"/>
    <w:semiHidden/>
    <w:unhideWhenUsed/>
    <w:rsid w:val="00BC200D"/>
    <w:rPr>
      <w:color w:val="2B579A"/>
      <w:shd w:val="clear" w:color="auto" w:fill="E1DFDD"/>
    </w:rPr>
  </w:style>
  <w:style w:type="paragraph" w:styleId="MessageHeader">
    <w:name w:val="Message Header"/>
    <w:basedOn w:val="Normal"/>
    <w:link w:val="MessageHeaderChar"/>
    <w:rsid w:val="00BC200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C200D"/>
    <w:rPr>
      <w:rFonts w:asciiTheme="majorHAnsi" w:eastAsiaTheme="majorEastAsia" w:hAnsiTheme="majorHAnsi" w:cstheme="majorBidi"/>
      <w:sz w:val="24"/>
      <w:szCs w:val="24"/>
      <w:shd w:val="pct20" w:color="auto" w:fill="auto"/>
      <w:lang w:val="vi-VN" w:eastAsia="vi-VN"/>
    </w:rPr>
  </w:style>
  <w:style w:type="paragraph" w:styleId="NoSpacing">
    <w:name w:val="No Spacing"/>
    <w:uiPriority w:val="1"/>
    <w:rsid w:val="00BC200D"/>
    <w:rPr>
      <w:sz w:val="28"/>
      <w:szCs w:val="24"/>
      <w:lang w:val="vi-VN" w:eastAsia="vi-VN"/>
    </w:rPr>
  </w:style>
  <w:style w:type="paragraph" w:styleId="NormalIndent">
    <w:name w:val="Normal Indent"/>
    <w:basedOn w:val="Normal"/>
    <w:rsid w:val="00BC200D"/>
    <w:pPr>
      <w:ind w:left="720"/>
    </w:pPr>
  </w:style>
  <w:style w:type="paragraph" w:styleId="NoteHeading">
    <w:name w:val="Note Heading"/>
    <w:basedOn w:val="Normal"/>
    <w:next w:val="Normal"/>
    <w:link w:val="NoteHeadingChar"/>
    <w:rsid w:val="00BC200D"/>
  </w:style>
  <w:style w:type="character" w:customStyle="1" w:styleId="NoteHeadingChar">
    <w:name w:val="Note Heading Char"/>
    <w:basedOn w:val="DefaultParagraphFont"/>
    <w:link w:val="NoteHeading"/>
    <w:rsid w:val="00BC200D"/>
    <w:rPr>
      <w:sz w:val="28"/>
      <w:szCs w:val="24"/>
      <w:lang w:val="vi-VN" w:eastAsia="vi-VN"/>
    </w:rPr>
  </w:style>
  <w:style w:type="character" w:styleId="PageNumber">
    <w:name w:val="page number"/>
    <w:basedOn w:val="DefaultParagraphFont"/>
    <w:rsid w:val="00BC200D"/>
  </w:style>
  <w:style w:type="character" w:styleId="PlaceholderText">
    <w:name w:val="Placeholder Text"/>
    <w:basedOn w:val="DefaultParagraphFont"/>
    <w:uiPriority w:val="99"/>
    <w:semiHidden/>
    <w:rsid w:val="00BC200D"/>
    <w:rPr>
      <w:color w:val="666666"/>
    </w:rPr>
  </w:style>
  <w:style w:type="paragraph" w:styleId="PlainText">
    <w:name w:val="Plain Text"/>
    <w:basedOn w:val="Normal"/>
    <w:link w:val="PlainTextChar"/>
    <w:rsid w:val="00BC200D"/>
    <w:rPr>
      <w:rFonts w:ascii="Consolas" w:hAnsi="Consolas"/>
      <w:sz w:val="21"/>
      <w:szCs w:val="21"/>
    </w:rPr>
  </w:style>
  <w:style w:type="character" w:customStyle="1" w:styleId="PlainTextChar">
    <w:name w:val="Plain Text Char"/>
    <w:basedOn w:val="DefaultParagraphFont"/>
    <w:link w:val="PlainText"/>
    <w:rsid w:val="00BC200D"/>
    <w:rPr>
      <w:rFonts w:ascii="Consolas" w:hAnsi="Consolas"/>
      <w:sz w:val="21"/>
      <w:szCs w:val="21"/>
      <w:lang w:val="vi-VN" w:eastAsia="vi-VN"/>
    </w:rPr>
  </w:style>
  <w:style w:type="paragraph" w:styleId="Quote">
    <w:name w:val="Quote"/>
    <w:basedOn w:val="Normal"/>
    <w:next w:val="Normal"/>
    <w:link w:val="QuoteChar"/>
    <w:uiPriority w:val="29"/>
    <w:rsid w:val="00BC20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200D"/>
    <w:rPr>
      <w:i/>
      <w:iCs/>
      <w:color w:val="404040" w:themeColor="text1" w:themeTint="BF"/>
      <w:sz w:val="28"/>
      <w:szCs w:val="24"/>
      <w:lang w:val="vi-VN" w:eastAsia="vi-VN"/>
    </w:rPr>
  </w:style>
  <w:style w:type="paragraph" w:styleId="Salutation">
    <w:name w:val="Salutation"/>
    <w:basedOn w:val="Normal"/>
    <w:next w:val="Normal"/>
    <w:link w:val="SalutationChar"/>
    <w:rsid w:val="00BC200D"/>
  </w:style>
  <w:style w:type="character" w:customStyle="1" w:styleId="SalutationChar">
    <w:name w:val="Salutation Char"/>
    <w:basedOn w:val="DefaultParagraphFont"/>
    <w:link w:val="Salutation"/>
    <w:rsid w:val="00BC200D"/>
    <w:rPr>
      <w:sz w:val="28"/>
      <w:szCs w:val="24"/>
      <w:lang w:val="vi-VN" w:eastAsia="vi-VN"/>
    </w:rPr>
  </w:style>
  <w:style w:type="paragraph" w:styleId="Signature">
    <w:name w:val="Signature"/>
    <w:basedOn w:val="Normal"/>
    <w:link w:val="SignatureChar"/>
    <w:rsid w:val="00BC200D"/>
    <w:pPr>
      <w:ind w:left="4320"/>
    </w:pPr>
  </w:style>
  <w:style w:type="character" w:customStyle="1" w:styleId="SignatureChar">
    <w:name w:val="Signature Char"/>
    <w:basedOn w:val="DefaultParagraphFont"/>
    <w:link w:val="Signature"/>
    <w:rsid w:val="00BC200D"/>
    <w:rPr>
      <w:sz w:val="28"/>
      <w:szCs w:val="24"/>
      <w:lang w:val="vi-VN" w:eastAsia="vi-VN"/>
    </w:rPr>
  </w:style>
  <w:style w:type="character" w:customStyle="1" w:styleId="SmartHyperlink">
    <w:name w:val="Smart Hyperlink"/>
    <w:basedOn w:val="DefaultParagraphFont"/>
    <w:uiPriority w:val="99"/>
    <w:semiHidden/>
    <w:unhideWhenUsed/>
    <w:rsid w:val="00BC200D"/>
    <w:rPr>
      <w:u w:val="dotted"/>
    </w:rPr>
  </w:style>
  <w:style w:type="character" w:customStyle="1" w:styleId="SmartLink">
    <w:name w:val="Smart Link"/>
    <w:basedOn w:val="DefaultParagraphFont"/>
    <w:uiPriority w:val="99"/>
    <w:semiHidden/>
    <w:unhideWhenUsed/>
    <w:rsid w:val="00BC200D"/>
    <w:rPr>
      <w:color w:val="0000FF"/>
      <w:u w:val="single"/>
      <w:shd w:val="clear" w:color="auto" w:fill="F3F2F1"/>
    </w:rPr>
  </w:style>
  <w:style w:type="paragraph" w:styleId="Subtitle">
    <w:name w:val="Subtitle"/>
    <w:basedOn w:val="Normal"/>
    <w:next w:val="Normal"/>
    <w:link w:val="SubtitleChar"/>
    <w:rsid w:val="00BC20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200D"/>
    <w:rPr>
      <w:rFonts w:asciiTheme="minorHAnsi" w:eastAsiaTheme="minorEastAsia" w:hAnsiTheme="minorHAnsi" w:cstheme="minorBidi"/>
      <w:color w:val="5A5A5A" w:themeColor="text1" w:themeTint="A5"/>
      <w:spacing w:val="15"/>
      <w:sz w:val="22"/>
      <w:szCs w:val="22"/>
      <w:lang w:val="vi-VN" w:eastAsia="vi-VN"/>
    </w:rPr>
  </w:style>
  <w:style w:type="character" w:styleId="SubtleEmphasis">
    <w:name w:val="Subtle Emphasis"/>
    <w:basedOn w:val="DefaultParagraphFont"/>
    <w:uiPriority w:val="19"/>
    <w:rsid w:val="00BC200D"/>
    <w:rPr>
      <w:i/>
      <w:iCs/>
      <w:color w:val="404040" w:themeColor="text1" w:themeTint="BF"/>
    </w:rPr>
  </w:style>
  <w:style w:type="character" w:styleId="SubtleReference">
    <w:name w:val="Subtle Reference"/>
    <w:basedOn w:val="DefaultParagraphFont"/>
    <w:uiPriority w:val="31"/>
    <w:rsid w:val="00BC200D"/>
    <w:rPr>
      <w:smallCaps/>
      <w:color w:val="5A5A5A" w:themeColor="text1" w:themeTint="A5"/>
    </w:rPr>
  </w:style>
  <w:style w:type="paragraph" w:styleId="TableofAuthorities">
    <w:name w:val="table of authorities"/>
    <w:basedOn w:val="Normal"/>
    <w:next w:val="Normal"/>
    <w:rsid w:val="00BC200D"/>
    <w:pPr>
      <w:ind w:left="280" w:hanging="280"/>
    </w:pPr>
  </w:style>
  <w:style w:type="paragraph" w:styleId="TableofFigures">
    <w:name w:val="table of figures"/>
    <w:basedOn w:val="Normal"/>
    <w:next w:val="Normal"/>
    <w:rsid w:val="00BC200D"/>
  </w:style>
  <w:style w:type="paragraph" w:styleId="Title">
    <w:name w:val="Title"/>
    <w:basedOn w:val="Normal"/>
    <w:next w:val="Normal"/>
    <w:link w:val="TitleChar"/>
    <w:rsid w:val="00BC20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C200D"/>
    <w:rPr>
      <w:rFonts w:asciiTheme="majorHAnsi" w:eastAsiaTheme="majorEastAsia" w:hAnsiTheme="majorHAnsi" w:cstheme="majorBidi"/>
      <w:spacing w:val="-10"/>
      <w:kern w:val="28"/>
      <w:sz w:val="56"/>
      <w:szCs w:val="56"/>
      <w:lang w:val="vi-VN" w:eastAsia="vi-VN"/>
    </w:rPr>
  </w:style>
  <w:style w:type="paragraph" w:styleId="TOAHeading">
    <w:name w:val="toa heading"/>
    <w:basedOn w:val="Normal"/>
    <w:next w:val="Normal"/>
    <w:rsid w:val="00BC200D"/>
    <w:pPr>
      <w:spacing w:before="120"/>
    </w:pPr>
    <w:rPr>
      <w:rFonts w:asciiTheme="majorHAnsi" w:eastAsiaTheme="majorEastAsia" w:hAnsiTheme="majorHAnsi" w:cstheme="majorBidi"/>
      <w:b/>
      <w:bCs/>
      <w:sz w:val="24"/>
    </w:rPr>
  </w:style>
  <w:style w:type="paragraph" w:styleId="TOC1">
    <w:name w:val="toc 1"/>
    <w:basedOn w:val="Normal"/>
    <w:next w:val="Normal"/>
    <w:autoRedefine/>
    <w:rsid w:val="00BC200D"/>
    <w:pPr>
      <w:spacing w:after="100"/>
    </w:pPr>
  </w:style>
  <w:style w:type="paragraph" w:styleId="TOC2">
    <w:name w:val="toc 2"/>
    <w:basedOn w:val="Normal"/>
    <w:next w:val="Normal"/>
    <w:autoRedefine/>
    <w:rsid w:val="00BC200D"/>
    <w:pPr>
      <w:spacing w:after="100"/>
      <w:ind w:left="280"/>
    </w:pPr>
  </w:style>
  <w:style w:type="paragraph" w:styleId="TOC3">
    <w:name w:val="toc 3"/>
    <w:basedOn w:val="Normal"/>
    <w:next w:val="Normal"/>
    <w:autoRedefine/>
    <w:rsid w:val="00BC200D"/>
    <w:pPr>
      <w:spacing w:after="100"/>
      <w:ind w:left="560"/>
    </w:pPr>
  </w:style>
  <w:style w:type="paragraph" w:styleId="TOC4">
    <w:name w:val="toc 4"/>
    <w:basedOn w:val="Normal"/>
    <w:next w:val="Normal"/>
    <w:autoRedefine/>
    <w:rsid w:val="00BC200D"/>
    <w:pPr>
      <w:spacing w:after="100"/>
      <w:ind w:left="840"/>
    </w:pPr>
  </w:style>
  <w:style w:type="paragraph" w:styleId="TOC5">
    <w:name w:val="toc 5"/>
    <w:basedOn w:val="Normal"/>
    <w:next w:val="Normal"/>
    <w:autoRedefine/>
    <w:rsid w:val="00BC200D"/>
    <w:pPr>
      <w:spacing w:after="100"/>
      <w:ind w:left="1120"/>
    </w:pPr>
  </w:style>
  <w:style w:type="paragraph" w:styleId="TOC6">
    <w:name w:val="toc 6"/>
    <w:basedOn w:val="Normal"/>
    <w:next w:val="Normal"/>
    <w:autoRedefine/>
    <w:rsid w:val="00BC200D"/>
    <w:pPr>
      <w:spacing w:after="100"/>
      <w:ind w:left="1400"/>
    </w:pPr>
  </w:style>
  <w:style w:type="paragraph" w:styleId="TOC7">
    <w:name w:val="toc 7"/>
    <w:basedOn w:val="Normal"/>
    <w:next w:val="Normal"/>
    <w:autoRedefine/>
    <w:rsid w:val="00BC200D"/>
    <w:pPr>
      <w:spacing w:after="100"/>
      <w:ind w:left="1680"/>
    </w:pPr>
  </w:style>
  <w:style w:type="paragraph" w:styleId="TOC8">
    <w:name w:val="toc 8"/>
    <w:basedOn w:val="Normal"/>
    <w:next w:val="Normal"/>
    <w:autoRedefine/>
    <w:rsid w:val="00BC200D"/>
    <w:pPr>
      <w:spacing w:after="100"/>
      <w:ind w:left="1960"/>
    </w:pPr>
  </w:style>
  <w:style w:type="paragraph" w:styleId="TOC9">
    <w:name w:val="toc 9"/>
    <w:basedOn w:val="Normal"/>
    <w:next w:val="Normal"/>
    <w:autoRedefine/>
    <w:rsid w:val="00BC200D"/>
    <w:pPr>
      <w:spacing w:after="100"/>
      <w:ind w:left="2240"/>
    </w:pPr>
  </w:style>
  <w:style w:type="paragraph" w:styleId="TOCHeading">
    <w:name w:val="TOC Heading"/>
    <w:basedOn w:val="Heading1"/>
    <w:next w:val="Normal"/>
    <w:uiPriority w:val="39"/>
    <w:semiHidden/>
    <w:unhideWhenUsed/>
    <w:rsid w:val="00BC200D"/>
    <w:pPr>
      <w:outlineLvl w:val="9"/>
    </w:pPr>
  </w:style>
  <w:style w:type="character" w:customStyle="1" w:styleId="UnresolvedMention">
    <w:name w:val="Unresolved Mention"/>
    <w:basedOn w:val="DefaultParagraphFont"/>
    <w:uiPriority w:val="99"/>
    <w:semiHidden/>
    <w:unhideWhenUsed/>
    <w:rsid w:val="00BC200D"/>
    <w:rPr>
      <w:color w:val="605E5C"/>
      <w:shd w:val="clear" w:color="auto" w:fill="E1DFDD"/>
    </w:rPr>
  </w:style>
  <w:style w:type="paragraph" w:customStyle="1" w:styleId="Dongke">
    <w:name w:val="Dong_ke"/>
    <w:basedOn w:val="Normal"/>
    <w:link w:val="DongkeChar"/>
    <w:qFormat/>
    <w:rsid w:val="00BC200D"/>
    <w:pPr>
      <w:widowControl w:val="0"/>
      <w:spacing w:before="40" w:line="120" w:lineRule="exact"/>
      <w:jc w:val="center"/>
    </w:pPr>
    <w:rPr>
      <w:spacing w:val="-30"/>
      <w:lang w:eastAsia="en-US"/>
    </w:rPr>
  </w:style>
  <w:style w:type="character" w:customStyle="1" w:styleId="DongkeChar">
    <w:name w:val="Dong_ke Char"/>
    <w:link w:val="Dongke"/>
    <w:rsid w:val="00BC200D"/>
    <w:rPr>
      <w:spacing w:val="-30"/>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94226">
      <w:bodyDiv w:val="1"/>
      <w:marLeft w:val="0"/>
      <w:marRight w:val="0"/>
      <w:marTop w:val="0"/>
      <w:marBottom w:val="0"/>
      <w:divBdr>
        <w:top w:val="none" w:sz="0" w:space="0" w:color="auto"/>
        <w:left w:val="none" w:sz="0" w:space="0" w:color="auto"/>
        <w:bottom w:val="none" w:sz="0" w:space="0" w:color="auto"/>
        <w:right w:val="none" w:sz="0" w:space="0" w:color="auto"/>
      </w:divBdr>
    </w:div>
    <w:div w:id="114834822">
      <w:bodyDiv w:val="1"/>
      <w:marLeft w:val="0"/>
      <w:marRight w:val="0"/>
      <w:marTop w:val="0"/>
      <w:marBottom w:val="0"/>
      <w:divBdr>
        <w:top w:val="none" w:sz="0" w:space="0" w:color="auto"/>
        <w:left w:val="none" w:sz="0" w:space="0" w:color="auto"/>
        <w:bottom w:val="none" w:sz="0" w:space="0" w:color="auto"/>
        <w:right w:val="none" w:sz="0" w:space="0" w:color="auto"/>
      </w:divBdr>
    </w:div>
    <w:div w:id="158157149">
      <w:bodyDiv w:val="1"/>
      <w:marLeft w:val="0"/>
      <w:marRight w:val="0"/>
      <w:marTop w:val="0"/>
      <w:marBottom w:val="0"/>
      <w:divBdr>
        <w:top w:val="none" w:sz="0" w:space="0" w:color="auto"/>
        <w:left w:val="none" w:sz="0" w:space="0" w:color="auto"/>
        <w:bottom w:val="none" w:sz="0" w:space="0" w:color="auto"/>
        <w:right w:val="none" w:sz="0" w:space="0" w:color="auto"/>
      </w:divBdr>
    </w:div>
    <w:div w:id="264265058">
      <w:bodyDiv w:val="1"/>
      <w:marLeft w:val="0"/>
      <w:marRight w:val="0"/>
      <w:marTop w:val="0"/>
      <w:marBottom w:val="0"/>
      <w:divBdr>
        <w:top w:val="none" w:sz="0" w:space="0" w:color="auto"/>
        <w:left w:val="none" w:sz="0" w:space="0" w:color="auto"/>
        <w:bottom w:val="none" w:sz="0" w:space="0" w:color="auto"/>
        <w:right w:val="none" w:sz="0" w:space="0" w:color="auto"/>
      </w:divBdr>
    </w:div>
    <w:div w:id="270283789">
      <w:bodyDiv w:val="1"/>
      <w:marLeft w:val="0"/>
      <w:marRight w:val="0"/>
      <w:marTop w:val="0"/>
      <w:marBottom w:val="0"/>
      <w:divBdr>
        <w:top w:val="none" w:sz="0" w:space="0" w:color="auto"/>
        <w:left w:val="none" w:sz="0" w:space="0" w:color="auto"/>
        <w:bottom w:val="none" w:sz="0" w:space="0" w:color="auto"/>
        <w:right w:val="none" w:sz="0" w:space="0" w:color="auto"/>
      </w:divBdr>
    </w:div>
    <w:div w:id="295575804">
      <w:bodyDiv w:val="1"/>
      <w:marLeft w:val="0"/>
      <w:marRight w:val="0"/>
      <w:marTop w:val="0"/>
      <w:marBottom w:val="0"/>
      <w:divBdr>
        <w:top w:val="none" w:sz="0" w:space="0" w:color="auto"/>
        <w:left w:val="none" w:sz="0" w:space="0" w:color="auto"/>
        <w:bottom w:val="none" w:sz="0" w:space="0" w:color="auto"/>
        <w:right w:val="none" w:sz="0" w:space="0" w:color="auto"/>
      </w:divBdr>
    </w:div>
    <w:div w:id="431708358">
      <w:bodyDiv w:val="1"/>
      <w:marLeft w:val="0"/>
      <w:marRight w:val="0"/>
      <w:marTop w:val="0"/>
      <w:marBottom w:val="0"/>
      <w:divBdr>
        <w:top w:val="none" w:sz="0" w:space="0" w:color="auto"/>
        <w:left w:val="none" w:sz="0" w:space="0" w:color="auto"/>
        <w:bottom w:val="none" w:sz="0" w:space="0" w:color="auto"/>
        <w:right w:val="none" w:sz="0" w:space="0" w:color="auto"/>
      </w:divBdr>
      <w:divsChild>
        <w:div w:id="962417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098279">
      <w:bodyDiv w:val="1"/>
      <w:marLeft w:val="0"/>
      <w:marRight w:val="0"/>
      <w:marTop w:val="0"/>
      <w:marBottom w:val="0"/>
      <w:divBdr>
        <w:top w:val="none" w:sz="0" w:space="0" w:color="auto"/>
        <w:left w:val="none" w:sz="0" w:space="0" w:color="auto"/>
        <w:bottom w:val="none" w:sz="0" w:space="0" w:color="auto"/>
        <w:right w:val="none" w:sz="0" w:space="0" w:color="auto"/>
      </w:divBdr>
    </w:div>
    <w:div w:id="713889093">
      <w:bodyDiv w:val="1"/>
      <w:marLeft w:val="0"/>
      <w:marRight w:val="0"/>
      <w:marTop w:val="0"/>
      <w:marBottom w:val="0"/>
      <w:divBdr>
        <w:top w:val="none" w:sz="0" w:space="0" w:color="auto"/>
        <w:left w:val="none" w:sz="0" w:space="0" w:color="auto"/>
        <w:bottom w:val="none" w:sz="0" w:space="0" w:color="auto"/>
        <w:right w:val="none" w:sz="0" w:space="0" w:color="auto"/>
      </w:divBdr>
      <w:divsChild>
        <w:div w:id="195998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216845">
      <w:bodyDiv w:val="1"/>
      <w:marLeft w:val="0"/>
      <w:marRight w:val="0"/>
      <w:marTop w:val="0"/>
      <w:marBottom w:val="0"/>
      <w:divBdr>
        <w:top w:val="none" w:sz="0" w:space="0" w:color="auto"/>
        <w:left w:val="none" w:sz="0" w:space="0" w:color="auto"/>
        <w:bottom w:val="none" w:sz="0" w:space="0" w:color="auto"/>
        <w:right w:val="none" w:sz="0" w:space="0" w:color="auto"/>
      </w:divBdr>
    </w:div>
    <w:div w:id="735592167">
      <w:bodyDiv w:val="1"/>
      <w:marLeft w:val="0"/>
      <w:marRight w:val="0"/>
      <w:marTop w:val="0"/>
      <w:marBottom w:val="0"/>
      <w:divBdr>
        <w:top w:val="none" w:sz="0" w:space="0" w:color="auto"/>
        <w:left w:val="none" w:sz="0" w:space="0" w:color="auto"/>
        <w:bottom w:val="none" w:sz="0" w:space="0" w:color="auto"/>
        <w:right w:val="none" w:sz="0" w:space="0" w:color="auto"/>
      </w:divBdr>
    </w:div>
    <w:div w:id="739256707">
      <w:bodyDiv w:val="1"/>
      <w:marLeft w:val="0"/>
      <w:marRight w:val="0"/>
      <w:marTop w:val="0"/>
      <w:marBottom w:val="0"/>
      <w:divBdr>
        <w:top w:val="none" w:sz="0" w:space="0" w:color="auto"/>
        <w:left w:val="none" w:sz="0" w:space="0" w:color="auto"/>
        <w:bottom w:val="none" w:sz="0" w:space="0" w:color="auto"/>
        <w:right w:val="none" w:sz="0" w:space="0" w:color="auto"/>
      </w:divBdr>
    </w:div>
    <w:div w:id="741021878">
      <w:bodyDiv w:val="1"/>
      <w:marLeft w:val="0"/>
      <w:marRight w:val="0"/>
      <w:marTop w:val="0"/>
      <w:marBottom w:val="0"/>
      <w:divBdr>
        <w:top w:val="none" w:sz="0" w:space="0" w:color="auto"/>
        <w:left w:val="none" w:sz="0" w:space="0" w:color="auto"/>
        <w:bottom w:val="none" w:sz="0" w:space="0" w:color="auto"/>
        <w:right w:val="none" w:sz="0" w:space="0" w:color="auto"/>
      </w:divBdr>
      <w:divsChild>
        <w:div w:id="1885872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68097">
      <w:bodyDiv w:val="1"/>
      <w:marLeft w:val="0"/>
      <w:marRight w:val="0"/>
      <w:marTop w:val="0"/>
      <w:marBottom w:val="0"/>
      <w:divBdr>
        <w:top w:val="none" w:sz="0" w:space="0" w:color="auto"/>
        <w:left w:val="none" w:sz="0" w:space="0" w:color="auto"/>
        <w:bottom w:val="none" w:sz="0" w:space="0" w:color="auto"/>
        <w:right w:val="none" w:sz="0" w:space="0" w:color="auto"/>
      </w:divBdr>
    </w:div>
    <w:div w:id="836725987">
      <w:bodyDiv w:val="1"/>
      <w:marLeft w:val="0"/>
      <w:marRight w:val="0"/>
      <w:marTop w:val="0"/>
      <w:marBottom w:val="0"/>
      <w:divBdr>
        <w:top w:val="none" w:sz="0" w:space="0" w:color="auto"/>
        <w:left w:val="none" w:sz="0" w:space="0" w:color="auto"/>
        <w:bottom w:val="none" w:sz="0" w:space="0" w:color="auto"/>
        <w:right w:val="none" w:sz="0" w:space="0" w:color="auto"/>
      </w:divBdr>
    </w:div>
    <w:div w:id="989210817">
      <w:bodyDiv w:val="1"/>
      <w:marLeft w:val="0"/>
      <w:marRight w:val="0"/>
      <w:marTop w:val="0"/>
      <w:marBottom w:val="0"/>
      <w:divBdr>
        <w:top w:val="none" w:sz="0" w:space="0" w:color="auto"/>
        <w:left w:val="none" w:sz="0" w:space="0" w:color="auto"/>
        <w:bottom w:val="none" w:sz="0" w:space="0" w:color="auto"/>
        <w:right w:val="none" w:sz="0" w:space="0" w:color="auto"/>
      </w:divBdr>
    </w:div>
    <w:div w:id="1050422853">
      <w:bodyDiv w:val="1"/>
      <w:marLeft w:val="0"/>
      <w:marRight w:val="0"/>
      <w:marTop w:val="0"/>
      <w:marBottom w:val="0"/>
      <w:divBdr>
        <w:top w:val="none" w:sz="0" w:space="0" w:color="auto"/>
        <w:left w:val="none" w:sz="0" w:space="0" w:color="auto"/>
        <w:bottom w:val="none" w:sz="0" w:space="0" w:color="auto"/>
        <w:right w:val="none" w:sz="0" w:space="0" w:color="auto"/>
      </w:divBdr>
    </w:div>
    <w:div w:id="1067847331">
      <w:bodyDiv w:val="1"/>
      <w:marLeft w:val="0"/>
      <w:marRight w:val="0"/>
      <w:marTop w:val="0"/>
      <w:marBottom w:val="0"/>
      <w:divBdr>
        <w:top w:val="none" w:sz="0" w:space="0" w:color="auto"/>
        <w:left w:val="none" w:sz="0" w:space="0" w:color="auto"/>
        <w:bottom w:val="none" w:sz="0" w:space="0" w:color="auto"/>
        <w:right w:val="none" w:sz="0" w:space="0" w:color="auto"/>
      </w:divBdr>
    </w:div>
    <w:div w:id="1156648560">
      <w:bodyDiv w:val="1"/>
      <w:marLeft w:val="0"/>
      <w:marRight w:val="0"/>
      <w:marTop w:val="0"/>
      <w:marBottom w:val="0"/>
      <w:divBdr>
        <w:top w:val="none" w:sz="0" w:space="0" w:color="auto"/>
        <w:left w:val="none" w:sz="0" w:space="0" w:color="auto"/>
        <w:bottom w:val="none" w:sz="0" w:space="0" w:color="auto"/>
        <w:right w:val="none" w:sz="0" w:space="0" w:color="auto"/>
      </w:divBdr>
    </w:div>
    <w:div w:id="1157694786">
      <w:bodyDiv w:val="1"/>
      <w:marLeft w:val="0"/>
      <w:marRight w:val="0"/>
      <w:marTop w:val="0"/>
      <w:marBottom w:val="0"/>
      <w:divBdr>
        <w:top w:val="none" w:sz="0" w:space="0" w:color="auto"/>
        <w:left w:val="none" w:sz="0" w:space="0" w:color="auto"/>
        <w:bottom w:val="none" w:sz="0" w:space="0" w:color="auto"/>
        <w:right w:val="none" w:sz="0" w:space="0" w:color="auto"/>
      </w:divBdr>
    </w:div>
    <w:div w:id="1206406616">
      <w:bodyDiv w:val="1"/>
      <w:marLeft w:val="0"/>
      <w:marRight w:val="0"/>
      <w:marTop w:val="0"/>
      <w:marBottom w:val="0"/>
      <w:divBdr>
        <w:top w:val="none" w:sz="0" w:space="0" w:color="auto"/>
        <w:left w:val="none" w:sz="0" w:space="0" w:color="auto"/>
        <w:bottom w:val="none" w:sz="0" w:space="0" w:color="auto"/>
        <w:right w:val="none" w:sz="0" w:space="0" w:color="auto"/>
      </w:divBdr>
      <w:divsChild>
        <w:div w:id="1560169977">
          <w:marLeft w:val="0"/>
          <w:marRight w:val="0"/>
          <w:marTop w:val="100"/>
          <w:marBottom w:val="100"/>
          <w:divBdr>
            <w:top w:val="none" w:sz="0" w:space="0" w:color="auto"/>
            <w:left w:val="none" w:sz="0" w:space="0" w:color="auto"/>
            <w:bottom w:val="none" w:sz="0" w:space="0" w:color="auto"/>
            <w:right w:val="none" w:sz="0" w:space="0" w:color="auto"/>
          </w:divBdr>
          <w:divsChild>
            <w:div w:id="244459795">
              <w:marLeft w:val="0"/>
              <w:marRight w:val="0"/>
              <w:marTop w:val="0"/>
              <w:marBottom w:val="0"/>
              <w:divBdr>
                <w:top w:val="none" w:sz="0" w:space="0" w:color="auto"/>
                <w:left w:val="none" w:sz="0" w:space="0" w:color="auto"/>
                <w:bottom w:val="none" w:sz="0" w:space="0" w:color="auto"/>
                <w:right w:val="none" w:sz="0" w:space="0" w:color="auto"/>
              </w:divBdr>
              <w:divsChild>
                <w:div w:id="2137289646">
                  <w:marLeft w:val="0"/>
                  <w:marRight w:val="0"/>
                  <w:marTop w:val="0"/>
                  <w:marBottom w:val="0"/>
                  <w:divBdr>
                    <w:top w:val="none" w:sz="0" w:space="0" w:color="auto"/>
                    <w:left w:val="none" w:sz="0" w:space="0" w:color="auto"/>
                    <w:bottom w:val="none" w:sz="0" w:space="0" w:color="auto"/>
                    <w:right w:val="none" w:sz="0" w:space="0" w:color="auto"/>
                  </w:divBdr>
                  <w:divsChild>
                    <w:div w:id="669021992">
                      <w:marLeft w:val="0"/>
                      <w:marRight w:val="0"/>
                      <w:marTop w:val="0"/>
                      <w:marBottom w:val="0"/>
                      <w:divBdr>
                        <w:top w:val="none" w:sz="0" w:space="0" w:color="auto"/>
                        <w:left w:val="none" w:sz="0" w:space="0" w:color="auto"/>
                        <w:bottom w:val="none" w:sz="0" w:space="0" w:color="auto"/>
                        <w:right w:val="none" w:sz="0" w:space="0" w:color="auto"/>
                      </w:divBdr>
                      <w:divsChild>
                        <w:div w:id="1154488047">
                          <w:marLeft w:val="0"/>
                          <w:marRight w:val="0"/>
                          <w:marTop w:val="15"/>
                          <w:marBottom w:val="0"/>
                          <w:divBdr>
                            <w:top w:val="none" w:sz="0" w:space="0" w:color="auto"/>
                            <w:left w:val="none" w:sz="0" w:space="0" w:color="auto"/>
                            <w:bottom w:val="none" w:sz="0" w:space="0" w:color="auto"/>
                            <w:right w:val="none" w:sz="0" w:space="0" w:color="auto"/>
                          </w:divBdr>
                        </w:div>
                        <w:div w:id="1799253556">
                          <w:marLeft w:val="0"/>
                          <w:marRight w:val="0"/>
                          <w:marTop w:val="15"/>
                          <w:marBottom w:val="0"/>
                          <w:divBdr>
                            <w:top w:val="none" w:sz="0" w:space="0" w:color="auto"/>
                            <w:left w:val="none" w:sz="0" w:space="0" w:color="auto"/>
                            <w:bottom w:val="none" w:sz="0" w:space="0" w:color="auto"/>
                            <w:right w:val="none" w:sz="0" w:space="0" w:color="auto"/>
                          </w:divBdr>
                        </w:div>
                        <w:div w:id="1714035088">
                          <w:marLeft w:val="0"/>
                          <w:marRight w:val="0"/>
                          <w:marTop w:val="15"/>
                          <w:marBottom w:val="0"/>
                          <w:divBdr>
                            <w:top w:val="none" w:sz="0" w:space="0" w:color="auto"/>
                            <w:left w:val="none" w:sz="0" w:space="0" w:color="auto"/>
                            <w:bottom w:val="none" w:sz="0" w:space="0" w:color="auto"/>
                            <w:right w:val="none" w:sz="0" w:space="0" w:color="auto"/>
                          </w:divBdr>
                        </w:div>
                      </w:divsChild>
                    </w:div>
                    <w:div w:id="15760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913">
      <w:bodyDiv w:val="1"/>
      <w:marLeft w:val="0"/>
      <w:marRight w:val="0"/>
      <w:marTop w:val="0"/>
      <w:marBottom w:val="0"/>
      <w:divBdr>
        <w:top w:val="none" w:sz="0" w:space="0" w:color="auto"/>
        <w:left w:val="none" w:sz="0" w:space="0" w:color="auto"/>
        <w:bottom w:val="none" w:sz="0" w:space="0" w:color="auto"/>
        <w:right w:val="none" w:sz="0" w:space="0" w:color="auto"/>
      </w:divBdr>
    </w:div>
    <w:div w:id="1251960676">
      <w:bodyDiv w:val="1"/>
      <w:marLeft w:val="0"/>
      <w:marRight w:val="0"/>
      <w:marTop w:val="0"/>
      <w:marBottom w:val="0"/>
      <w:divBdr>
        <w:top w:val="none" w:sz="0" w:space="0" w:color="auto"/>
        <w:left w:val="none" w:sz="0" w:space="0" w:color="auto"/>
        <w:bottom w:val="none" w:sz="0" w:space="0" w:color="auto"/>
        <w:right w:val="none" w:sz="0" w:space="0" w:color="auto"/>
      </w:divBdr>
    </w:div>
    <w:div w:id="1265073775">
      <w:bodyDiv w:val="1"/>
      <w:marLeft w:val="0"/>
      <w:marRight w:val="0"/>
      <w:marTop w:val="0"/>
      <w:marBottom w:val="0"/>
      <w:divBdr>
        <w:top w:val="none" w:sz="0" w:space="0" w:color="auto"/>
        <w:left w:val="none" w:sz="0" w:space="0" w:color="auto"/>
        <w:bottom w:val="none" w:sz="0" w:space="0" w:color="auto"/>
        <w:right w:val="none" w:sz="0" w:space="0" w:color="auto"/>
      </w:divBdr>
    </w:div>
    <w:div w:id="1266111817">
      <w:bodyDiv w:val="1"/>
      <w:marLeft w:val="0"/>
      <w:marRight w:val="0"/>
      <w:marTop w:val="0"/>
      <w:marBottom w:val="0"/>
      <w:divBdr>
        <w:top w:val="none" w:sz="0" w:space="0" w:color="auto"/>
        <w:left w:val="none" w:sz="0" w:space="0" w:color="auto"/>
        <w:bottom w:val="none" w:sz="0" w:space="0" w:color="auto"/>
        <w:right w:val="none" w:sz="0" w:space="0" w:color="auto"/>
      </w:divBdr>
      <w:divsChild>
        <w:div w:id="265499865">
          <w:marLeft w:val="0"/>
          <w:marRight w:val="0"/>
          <w:marTop w:val="0"/>
          <w:marBottom w:val="0"/>
          <w:divBdr>
            <w:top w:val="none" w:sz="0" w:space="0" w:color="auto"/>
            <w:left w:val="none" w:sz="0" w:space="0" w:color="auto"/>
            <w:bottom w:val="none" w:sz="0" w:space="0" w:color="auto"/>
            <w:right w:val="none" w:sz="0" w:space="0" w:color="auto"/>
          </w:divBdr>
          <w:divsChild>
            <w:div w:id="1408305089">
              <w:marLeft w:val="0"/>
              <w:marRight w:val="0"/>
              <w:marTop w:val="0"/>
              <w:marBottom w:val="0"/>
              <w:divBdr>
                <w:top w:val="none" w:sz="0" w:space="0" w:color="auto"/>
                <w:left w:val="none" w:sz="0" w:space="0" w:color="auto"/>
                <w:bottom w:val="none" w:sz="0" w:space="0" w:color="auto"/>
                <w:right w:val="none" w:sz="0" w:space="0" w:color="auto"/>
              </w:divBdr>
              <w:divsChild>
                <w:div w:id="1613855711">
                  <w:marLeft w:val="0"/>
                  <w:marRight w:val="0"/>
                  <w:marTop w:val="0"/>
                  <w:marBottom w:val="0"/>
                  <w:divBdr>
                    <w:top w:val="none" w:sz="0" w:space="0" w:color="auto"/>
                    <w:left w:val="none" w:sz="0" w:space="0" w:color="auto"/>
                    <w:bottom w:val="none" w:sz="0" w:space="0" w:color="auto"/>
                    <w:right w:val="none" w:sz="0" w:space="0" w:color="auto"/>
                  </w:divBdr>
                  <w:divsChild>
                    <w:div w:id="1736389838">
                      <w:marLeft w:val="0"/>
                      <w:marRight w:val="-105"/>
                      <w:marTop w:val="0"/>
                      <w:marBottom w:val="0"/>
                      <w:divBdr>
                        <w:top w:val="none" w:sz="0" w:space="0" w:color="auto"/>
                        <w:left w:val="none" w:sz="0" w:space="0" w:color="auto"/>
                        <w:bottom w:val="none" w:sz="0" w:space="0" w:color="auto"/>
                        <w:right w:val="none" w:sz="0" w:space="0" w:color="auto"/>
                      </w:divBdr>
                      <w:divsChild>
                        <w:div w:id="490214134">
                          <w:marLeft w:val="0"/>
                          <w:marRight w:val="0"/>
                          <w:marTop w:val="0"/>
                          <w:marBottom w:val="0"/>
                          <w:divBdr>
                            <w:top w:val="none" w:sz="0" w:space="0" w:color="auto"/>
                            <w:left w:val="none" w:sz="0" w:space="0" w:color="auto"/>
                            <w:bottom w:val="none" w:sz="0" w:space="0" w:color="auto"/>
                            <w:right w:val="none" w:sz="0" w:space="0" w:color="auto"/>
                          </w:divBdr>
                          <w:divsChild>
                            <w:div w:id="1375889666">
                              <w:marLeft w:val="0"/>
                              <w:marRight w:val="0"/>
                              <w:marTop w:val="0"/>
                              <w:marBottom w:val="0"/>
                              <w:divBdr>
                                <w:top w:val="none" w:sz="0" w:space="0" w:color="auto"/>
                                <w:left w:val="none" w:sz="0" w:space="0" w:color="auto"/>
                                <w:bottom w:val="none" w:sz="0" w:space="0" w:color="auto"/>
                                <w:right w:val="none" w:sz="0" w:space="0" w:color="auto"/>
                              </w:divBdr>
                              <w:divsChild>
                                <w:div w:id="1295140494">
                                  <w:marLeft w:val="0"/>
                                  <w:marRight w:val="0"/>
                                  <w:marTop w:val="0"/>
                                  <w:marBottom w:val="0"/>
                                  <w:divBdr>
                                    <w:top w:val="none" w:sz="0" w:space="0" w:color="auto"/>
                                    <w:left w:val="none" w:sz="0" w:space="0" w:color="auto"/>
                                    <w:bottom w:val="none" w:sz="0" w:space="0" w:color="auto"/>
                                    <w:right w:val="none" w:sz="0" w:space="0" w:color="auto"/>
                                  </w:divBdr>
                                  <w:divsChild>
                                    <w:div w:id="885680711">
                                      <w:marLeft w:val="750"/>
                                      <w:marRight w:val="0"/>
                                      <w:marTop w:val="0"/>
                                      <w:marBottom w:val="0"/>
                                      <w:divBdr>
                                        <w:top w:val="none" w:sz="0" w:space="0" w:color="auto"/>
                                        <w:left w:val="none" w:sz="0" w:space="0" w:color="auto"/>
                                        <w:bottom w:val="none" w:sz="0" w:space="0" w:color="auto"/>
                                        <w:right w:val="none" w:sz="0" w:space="0" w:color="auto"/>
                                      </w:divBdr>
                                      <w:divsChild>
                                        <w:div w:id="1195923133">
                                          <w:marLeft w:val="0"/>
                                          <w:marRight w:val="0"/>
                                          <w:marTop w:val="0"/>
                                          <w:marBottom w:val="0"/>
                                          <w:divBdr>
                                            <w:top w:val="none" w:sz="0" w:space="0" w:color="auto"/>
                                            <w:left w:val="none" w:sz="0" w:space="0" w:color="auto"/>
                                            <w:bottom w:val="none" w:sz="0" w:space="0" w:color="auto"/>
                                            <w:right w:val="none" w:sz="0" w:space="0" w:color="auto"/>
                                          </w:divBdr>
                                          <w:divsChild>
                                            <w:div w:id="1002440099">
                                              <w:marLeft w:val="0"/>
                                              <w:marRight w:val="0"/>
                                              <w:marTop w:val="0"/>
                                              <w:marBottom w:val="0"/>
                                              <w:divBdr>
                                                <w:top w:val="none" w:sz="0" w:space="0" w:color="auto"/>
                                                <w:left w:val="none" w:sz="0" w:space="0" w:color="auto"/>
                                                <w:bottom w:val="none" w:sz="0" w:space="0" w:color="auto"/>
                                                <w:right w:val="none" w:sz="0" w:space="0" w:color="auto"/>
                                              </w:divBdr>
                                              <w:divsChild>
                                                <w:div w:id="871848497">
                                                  <w:marLeft w:val="0"/>
                                                  <w:marRight w:val="0"/>
                                                  <w:marTop w:val="0"/>
                                                  <w:marBottom w:val="0"/>
                                                  <w:divBdr>
                                                    <w:top w:val="none" w:sz="0" w:space="0" w:color="auto"/>
                                                    <w:left w:val="none" w:sz="0" w:space="0" w:color="auto"/>
                                                    <w:bottom w:val="none" w:sz="0" w:space="0" w:color="auto"/>
                                                    <w:right w:val="none" w:sz="0" w:space="0" w:color="auto"/>
                                                  </w:divBdr>
                                                  <w:divsChild>
                                                    <w:div w:id="1619947586">
                                                      <w:marLeft w:val="0"/>
                                                      <w:marRight w:val="0"/>
                                                      <w:marTop w:val="0"/>
                                                      <w:marBottom w:val="0"/>
                                                      <w:divBdr>
                                                        <w:top w:val="none" w:sz="0" w:space="0" w:color="auto"/>
                                                        <w:left w:val="none" w:sz="0" w:space="0" w:color="auto"/>
                                                        <w:bottom w:val="none" w:sz="0" w:space="0" w:color="auto"/>
                                                        <w:right w:val="none" w:sz="0" w:space="0" w:color="auto"/>
                                                      </w:divBdr>
                                                      <w:divsChild>
                                                        <w:div w:id="1425227122">
                                                          <w:marLeft w:val="0"/>
                                                          <w:marRight w:val="0"/>
                                                          <w:marTop w:val="0"/>
                                                          <w:marBottom w:val="0"/>
                                                          <w:divBdr>
                                                            <w:top w:val="none" w:sz="0" w:space="0" w:color="auto"/>
                                                            <w:left w:val="none" w:sz="0" w:space="0" w:color="auto"/>
                                                            <w:bottom w:val="none" w:sz="0" w:space="0" w:color="auto"/>
                                                            <w:right w:val="none" w:sz="0" w:space="0" w:color="auto"/>
                                                          </w:divBdr>
                                                          <w:divsChild>
                                                            <w:div w:id="78138786">
                                                              <w:marLeft w:val="0"/>
                                                              <w:marRight w:val="0"/>
                                                              <w:marTop w:val="0"/>
                                                              <w:marBottom w:val="0"/>
                                                              <w:divBdr>
                                                                <w:top w:val="none" w:sz="0" w:space="0" w:color="auto"/>
                                                                <w:left w:val="none" w:sz="0" w:space="0" w:color="auto"/>
                                                                <w:bottom w:val="none" w:sz="0" w:space="0" w:color="auto"/>
                                                                <w:right w:val="none" w:sz="0" w:space="0" w:color="auto"/>
                                                              </w:divBdr>
                                                              <w:divsChild>
                                                                <w:div w:id="963658270">
                                                                  <w:marLeft w:val="0"/>
                                                                  <w:marRight w:val="0"/>
                                                                  <w:marTop w:val="0"/>
                                                                  <w:marBottom w:val="0"/>
                                                                  <w:divBdr>
                                                                    <w:top w:val="none" w:sz="0" w:space="0" w:color="auto"/>
                                                                    <w:left w:val="none" w:sz="0" w:space="0" w:color="auto"/>
                                                                    <w:bottom w:val="none" w:sz="0" w:space="0" w:color="auto"/>
                                                                    <w:right w:val="none" w:sz="0" w:space="0" w:color="auto"/>
                                                                  </w:divBdr>
                                                                  <w:divsChild>
                                                                    <w:div w:id="232275310">
                                                                      <w:marLeft w:val="0"/>
                                                                      <w:marRight w:val="0"/>
                                                                      <w:marTop w:val="0"/>
                                                                      <w:marBottom w:val="0"/>
                                                                      <w:divBdr>
                                                                        <w:top w:val="none" w:sz="0" w:space="0" w:color="auto"/>
                                                                        <w:left w:val="none" w:sz="0" w:space="0" w:color="auto"/>
                                                                        <w:bottom w:val="none" w:sz="0" w:space="0" w:color="auto"/>
                                                                        <w:right w:val="none" w:sz="0" w:space="0" w:color="auto"/>
                                                                      </w:divBdr>
                                                                      <w:divsChild>
                                                                        <w:div w:id="1585651731">
                                                                          <w:marLeft w:val="0"/>
                                                                          <w:marRight w:val="0"/>
                                                                          <w:marTop w:val="0"/>
                                                                          <w:marBottom w:val="0"/>
                                                                          <w:divBdr>
                                                                            <w:top w:val="none" w:sz="0" w:space="0" w:color="auto"/>
                                                                            <w:left w:val="none" w:sz="0" w:space="0" w:color="auto"/>
                                                                            <w:bottom w:val="none" w:sz="0" w:space="0" w:color="auto"/>
                                                                            <w:right w:val="none" w:sz="0" w:space="0" w:color="auto"/>
                                                                          </w:divBdr>
                                                                          <w:divsChild>
                                                                            <w:div w:id="16566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624800">
      <w:bodyDiv w:val="1"/>
      <w:marLeft w:val="0"/>
      <w:marRight w:val="0"/>
      <w:marTop w:val="0"/>
      <w:marBottom w:val="0"/>
      <w:divBdr>
        <w:top w:val="none" w:sz="0" w:space="0" w:color="auto"/>
        <w:left w:val="none" w:sz="0" w:space="0" w:color="auto"/>
        <w:bottom w:val="none" w:sz="0" w:space="0" w:color="auto"/>
        <w:right w:val="none" w:sz="0" w:space="0" w:color="auto"/>
      </w:divBdr>
    </w:div>
    <w:div w:id="1431582411">
      <w:bodyDiv w:val="1"/>
      <w:marLeft w:val="0"/>
      <w:marRight w:val="0"/>
      <w:marTop w:val="0"/>
      <w:marBottom w:val="0"/>
      <w:divBdr>
        <w:top w:val="none" w:sz="0" w:space="0" w:color="auto"/>
        <w:left w:val="none" w:sz="0" w:space="0" w:color="auto"/>
        <w:bottom w:val="none" w:sz="0" w:space="0" w:color="auto"/>
        <w:right w:val="none" w:sz="0" w:space="0" w:color="auto"/>
      </w:divBdr>
    </w:div>
    <w:div w:id="1539734996">
      <w:bodyDiv w:val="1"/>
      <w:marLeft w:val="0"/>
      <w:marRight w:val="0"/>
      <w:marTop w:val="0"/>
      <w:marBottom w:val="0"/>
      <w:divBdr>
        <w:top w:val="none" w:sz="0" w:space="0" w:color="auto"/>
        <w:left w:val="none" w:sz="0" w:space="0" w:color="auto"/>
        <w:bottom w:val="none" w:sz="0" w:space="0" w:color="auto"/>
        <w:right w:val="none" w:sz="0" w:space="0" w:color="auto"/>
      </w:divBdr>
      <w:divsChild>
        <w:div w:id="50616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84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403603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4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24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3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8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674001">
      <w:bodyDiv w:val="1"/>
      <w:marLeft w:val="0"/>
      <w:marRight w:val="0"/>
      <w:marTop w:val="0"/>
      <w:marBottom w:val="0"/>
      <w:divBdr>
        <w:top w:val="none" w:sz="0" w:space="0" w:color="auto"/>
        <w:left w:val="none" w:sz="0" w:space="0" w:color="auto"/>
        <w:bottom w:val="none" w:sz="0" w:space="0" w:color="auto"/>
        <w:right w:val="none" w:sz="0" w:space="0" w:color="auto"/>
      </w:divBdr>
    </w:div>
    <w:div w:id="1553078982">
      <w:bodyDiv w:val="1"/>
      <w:marLeft w:val="0"/>
      <w:marRight w:val="0"/>
      <w:marTop w:val="0"/>
      <w:marBottom w:val="0"/>
      <w:divBdr>
        <w:top w:val="none" w:sz="0" w:space="0" w:color="auto"/>
        <w:left w:val="none" w:sz="0" w:space="0" w:color="auto"/>
        <w:bottom w:val="none" w:sz="0" w:space="0" w:color="auto"/>
        <w:right w:val="none" w:sz="0" w:space="0" w:color="auto"/>
      </w:divBdr>
    </w:div>
    <w:div w:id="1553535511">
      <w:bodyDiv w:val="1"/>
      <w:marLeft w:val="0"/>
      <w:marRight w:val="0"/>
      <w:marTop w:val="0"/>
      <w:marBottom w:val="0"/>
      <w:divBdr>
        <w:top w:val="none" w:sz="0" w:space="0" w:color="auto"/>
        <w:left w:val="none" w:sz="0" w:space="0" w:color="auto"/>
        <w:bottom w:val="none" w:sz="0" w:space="0" w:color="auto"/>
        <w:right w:val="none" w:sz="0" w:space="0" w:color="auto"/>
      </w:divBdr>
    </w:div>
    <w:div w:id="1565944998">
      <w:bodyDiv w:val="1"/>
      <w:marLeft w:val="0"/>
      <w:marRight w:val="0"/>
      <w:marTop w:val="0"/>
      <w:marBottom w:val="0"/>
      <w:divBdr>
        <w:top w:val="none" w:sz="0" w:space="0" w:color="auto"/>
        <w:left w:val="none" w:sz="0" w:space="0" w:color="auto"/>
        <w:bottom w:val="none" w:sz="0" w:space="0" w:color="auto"/>
        <w:right w:val="none" w:sz="0" w:space="0" w:color="auto"/>
      </w:divBdr>
    </w:div>
    <w:div w:id="1571191427">
      <w:bodyDiv w:val="1"/>
      <w:marLeft w:val="0"/>
      <w:marRight w:val="0"/>
      <w:marTop w:val="0"/>
      <w:marBottom w:val="0"/>
      <w:divBdr>
        <w:top w:val="none" w:sz="0" w:space="0" w:color="auto"/>
        <w:left w:val="none" w:sz="0" w:space="0" w:color="auto"/>
        <w:bottom w:val="none" w:sz="0" w:space="0" w:color="auto"/>
        <w:right w:val="none" w:sz="0" w:space="0" w:color="auto"/>
      </w:divBdr>
    </w:div>
    <w:div w:id="1647978934">
      <w:bodyDiv w:val="1"/>
      <w:marLeft w:val="0"/>
      <w:marRight w:val="0"/>
      <w:marTop w:val="0"/>
      <w:marBottom w:val="0"/>
      <w:divBdr>
        <w:top w:val="none" w:sz="0" w:space="0" w:color="auto"/>
        <w:left w:val="none" w:sz="0" w:space="0" w:color="auto"/>
        <w:bottom w:val="none" w:sz="0" w:space="0" w:color="auto"/>
        <w:right w:val="none" w:sz="0" w:space="0" w:color="auto"/>
      </w:divBdr>
    </w:div>
    <w:div w:id="1653412032">
      <w:bodyDiv w:val="1"/>
      <w:marLeft w:val="0"/>
      <w:marRight w:val="0"/>
      <w:marTop w:val="0"/>
      <w:marBottom w:val="0"/>
      <w:divBdr>
        <w:top w:val="none" w:sz="0" w:space="0" w:color="auto"/>
        <w:left w:val="none" w:sz="0" w:space="0" w:color="auto"/>
        <w:bottom w:val="none" w:sz="0" w:space="0" w:color="auto"/>
        <w:right w:val="none" w:sz="0" w:space="0" w:color="auto"/>
      </w:divBdr>
    </w:div>
    <w:div w:id="1653483341">
      <w:bodyDiv w:val="1"/>
      <w:marLeft w:val="0"/>
      <w:marRight w:val="0"/>
      <w:marTop w:val="0"/>
      <w:marBottom w:val="0"/>
      <w:divBdr>
        <w:top w:val="none" w:sz="0" w:space="0" w:color="auto"/>
        <w:left w:val="none" w:sz="0" w:space="0" w:color="auto"/>
        <w:bottom w:val="none" w:sz="0" w:space="0" w:color="auto"/>
        <w:right w:val="none" w:sz="0" w:space="0" w:color="auto"/>
      </w:divBdr>
    </w:div>
    <w:div w:id="1666594138">
      <w:bodyDiv w:val="1"/>
      <w:marLeft w:val="0"/>
      <w:marRight w:val="0"/>
      <w:marTop w:val="0"/>
      <w:marBottom w:val="0"/>
      <w:divBdr>
        <w:top w:val="none" w:sz="0" w:space="0" w:color="auto"/>
        <w:left w:val="none" w:sz="0" w:space="0" w:color="auto"/>
        <w:bottom w:val="none" w:sz="0" w:space="0" w:color="auto"/>
        <w:right w:val="none" w:sz="0" w:space="0" w:color="auto"/>
      </w:divBdr>
    </w:div>
    <w:div w:id="1676106831">
      <w:bodyDiv w:val="1"/>
      <w:marLeft w:val="0"/>
      <w:marRight w:val="0"/>
      <w:marTop w:val="0"/>
      <w:marBottom w:val="0"/>
      <w:divBdr>
        <w:top w:val="none" w:sz="0" w:space="0" w:color="auto"/>
        <w:left w:val="none" w:sz="0" w:space="0" w:color="auto"/>
        <w:bottom w:val="none" w:sz="0" w:space="0" w:color="auto"/>
        <w:right w:val="none" w:sz="0" w:space="0" w:color="auto"/>
      </w:divBdr>
    </w:div>
    <w:div w:id="1725526509">
      <w:bodyDiv w:val="1"/>
      <w:marLeft w:val="0"/>
      <w:marRight w:val="0"/>
      <w:marTop w:val="0"/>
      <w:marBottom w:val="0"/>
      <w:divBdr>
        <w:top w:val="none" w:sz="0" w:space="0" w:color="auto"/>
        <w:left w:val="none" w:sz="0" w:space="0" w:color="auto"/>
        <w:bottom w:val="none" w:sz="0" w:space="0" w:color="auto"/>
        <w:right w:val="none" w:sz="0" w:space="0" w:color="auto"/>
      </w:divBdr>
    </w:div>
    <w:div w:id="1782800372">
      <w:bodyDiv w:val="1"/>
      <w:marLeft w:val="0"/>
      <w:marRight w:val="0"/>
      <w:marTop w:val="0"/>
      <w:marBottom w:val="0"/>
      <w:divBdr>
        <w:top w:val="none" w:sz="0" w:space="0" w:color="auto"/>
        <w:left w:val="none" w:sz="0" w:space="0" w:color="auto"/>
        <w:bottom w:val="none" w:sz="0" w:space="0" w:color="auto"/>
        <w:right w:val="none" w:sz="0" w:space="0" w:color="auto"/>
      </w:divBdr>
    </w:div>
    <w:div w:id="1965307224">
      <w:bodyDiv w:val="1"/>
      <w:marLeft w:val="0"/>
      <w:marRight w:val="0"/>
      <w:marTop w:val="0"/>
      <w:marBottom w:val="0"/>
      <w:divBdr>
        <w:top w:val="none" w:sz="0" w:space="0" w:color="auto"/>
        <w:left w:val="none" w:sz="0" w:space="0" w:color="auto"/>
        <w:bottom w:val="none" w:sz="0" w:space="0" w:color="auto"/>
        <w:right w:val="none" w:sz="0" w:space="0" w:color="auto"/>
      </w:divBdr>
    </w:div>
    <w:div w:id="2072579322">
      <w:bodyDiv w:val="1"/>
      <w:marLeft w:val="0"/>
      <w:marRight w:val="0"/>
      <w:marTop w:val="0"/>
      <w:marBottom w:val="0"/>
      <w:divBdr>
        <w:top w:val="none" w:sz="0" w:space="0" w:color="auto"/>
        <w:left w:val="none" w:sz="0" w:space="0" w:color="auto"/>
        <w:bottom w:val="none" w:sz="0" w:space="0" w:color="auto"/>
        <w:right w:val="none" w:sz="0" w:space="0" w:color="auto"/>
      </w:divBdr>
    </w:div>
    <w:div w:id="2076582026">
      <w:bodyDiv w:val="1"/>
      <w:marLeft w:val="0"/>
      <w:marRight w:val="0"/>
      <w:marTop w:val="0"/>
      <w:marBottom w:val="0"/>
      <w:divBdr>
        <w:top w:val="none" w:sz="0" w:space="0" w:color="auto"/>
        <w:left w:val="none" w:sz="0" w:space="0" w:color="auto"/>
        <w:bottom w:val="none" w:sz="0" w:space="0" w:color="auto"/>
        <w:right w:val="none" w:sz="0" w:space="0" w:color="auto"/>
      </w:divBdr>
    </w:div>
    <w:div w:id="20807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119-2024-nd-cp-thanh-toan-dien-tu-giao-thong-duong-bo-626100.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thong-van-tai/quyet-dinh-876-qd-ttg-2022-chuyen-doi-nang-luong-xanh-giam-khi-cac-bon-nganh-giao-thong-523057.aspx" TargetMode="External"/><Relationship Id="rId5" Type="http://schemas.openxmlformats.org/officeDocument/2006/relationships/webSettings" Target="webSettings.xml"/><Relationship Id="rId10" Type="http://schemas.openxmlformats.org/officeDocument/2006/relationships/hyperlink" Target="https://thuvienphapluat.vn/van-ban/giao-thong-van-tai/thong-tu-36-2024-tt-bgtvt-quan-ly-hoat-dong-van-tai-bang-xe-o-to-va-hoat-dong-cua-ben-xe-633950.aspx" TargetMode="External"/><Relationship Id="rId4" Type="http://schemas.openxmlformats.org/officeDocument/2006/relationships/settings" Target="settings.xml"/><Relationship Id="rId9" Type="http://schemas.openxmlformats.org/officeDocument/2006/relationships/hyperlink" Target="https://thuvienphapluat.vn/van-ban/giao-thong-van-tai/quyet-dinh-876-qd-ttg-2022-chuyen-doi-nang-luong-xanh-giam-khi-cac-bon-nganh-giao-thong-52305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A2AC-8A81-40ED-89C6-B906B9AE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MOST PRODUCTION</Company>
  <LinksUpToDate>false</LinksUpToDate>
  <CharactersWithSpaces>30108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Scott</cp:lastModifiedBy>
  <cp:revision>2</cp:revision>
  <cp:lastPrinted>2025-10-09T09:01:00Z</cp:lastPrinted>
  <dcterms:created xsi:type="dcterms:W3CDTF">2025-11-05T02:32:00Z</dcterms:created>
  <dcterms:modified xsi:type="dcterms:W3CDTF">2025-11-05T02:32:00Z</dcterms:modified>
</cp:coreProperties>
</file>